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02714" w14:textId="77777777" w:rsidR="008C5354" w:rsidRDefault="008C5354" w:rsidP="007D0F4E">
      <w:pPr>
        <w:jc w:val="center"/>
        <w:rPr>
          <w:b/>
          <w:sz w:val="32"/>
          <w:szCs w:val="32"/>
        </w:rPr>
      </w:pPr>
    </w:p>
    <w:p w14:paraId="3C1C7F52" w14:textId="06BC7AD0" w:rsidR="007D0F4E" w:rsidRPr="00C80C0D" w:rsidRDefault="00000000" w:rsidP="007D0F4E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noProof/>
          <w:sz w:val="28"/>
          <w:szCs w:val="28"/>
        </w:rPr>
        <w:pict w14:anchorId="02651BA8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-22.5pt;margin-top:666pt;width:533.25pt;height:75.75pt;z-index:251661824" strokecolor="white [3212]">
            <v:textbox style="mso-next-textbox:#_x0000_s2055">
              <w:txbxContent>
                <w:p w14:paraId="429FAAB8" w14:textId="5578C880" w:rsidR="008B7BF1" w:rsidRPr="00E653AC" w:rsidRDefault="008B7BF1" w:rsidP="009E1EB4">
                  <w:pPr>
                    <w:jc w:val="center"/>
                    <w:rPr>
                      <w:sz w:val="44"/>
                    </w:rPr>
                  </w:pPr>
                </w:p>
              </w:txbxContent>
            </v:textbox>
          </v:shape>
        </w:pict>
      </w:r>
      <w:r>
        <w:rPr>
          <w:noProof/>
          <w:sz w:val="28"/>
          <w:szCs w:val="28"/>
        </w:rPr>
        <w:pict w14:anchorId="763D4B36">
          <v:shape id="_x0000_s2053" type="#_x0000_t202" style="position:absolute;left:0;text-align:left;margin-left:108.75pt;margin-top:-41.25pt;width:259.5pt;height:30pt;z-index:251660800" strokecolor="white [3212]">
            <v:textbox style="mso-next-textbox:#_x0000_s2053">
              <w:txbxContent>
                <w:p w14:paraId="4FF49D24" w14:textId="77777777" w:rsidR="008B7BF1" w:rsidRPr="008C5354" w:rsidRDefault="008B7BF1" w:rsidP="000D236D">
                  <w:pPr>
                    <w:jc w:val="center"/>
                    <w:rPr>
                      <w:b/>
                      <w:bCs/>
                      <w:sz w:val="32"/>
                      <w:u w:val="single"/>
                    </w:rPr>
                  </w:pPr>
                  <w:r w:rsidRPr="008C5354">
                    <w:rPr>
                      <w:b/>
                      <w:bCs/>
                      <w:sz w:val="32"/>
                      <w:u w:val="single"/>
                    </w:rPr>
                    <w:t>Školní vzdělávací program</w:t>
                  </w:r>
                </w:p>
              </w:txbxContent>
            </v:textbox>
          </v:shape>
        </w:pict>
      </w:r>
      <w:r w:rsidR="007D0F4E" w:rsidRPr="00C80C0D">
        <w:rPr>
          <w:b/>
          <w:sz w:val="28"/>
          <w:szCs w:val="28"/>
        </w:rPr>
        <w:t xml:space="preserve">Školní družina při </w:t>
      </w:r>
      <w:r w:rsidR="007D0F4E" w:rsidRPr="00C80C0D">
        <w:rPr>
          <w:rFonts w:eastAsia="Calibri"/>
          <w:b/>
          <w:sz w:val="28"/>
          <w:szCs w:val="28"/>
          <w:lang w:eastAsia="en-US"/>
        </w:rPr>
        <w:t>Z</w:t>
      </w:r>
      <w:r w:rsidR="008C5354" w:rsidRPr="00C80C0D">
        <w:rPr>
          <w:rFonts w:eastAsia="Calibri"/>
          <w:b/>
          <w:sz w:val="28"/>
          <w:szCs w:val="28"/>
          <w:lang w:eastAsia="en-US"/>
        </w:rPr>
        <w:t>Š</w:t>
      </w:r>
      <w:r w:rsidR="007D0F4E" w:rsidRPr="00C80C0D">
        <w:rPr>
          <w:rFonts w:eastAsia="Calibri"/>
          <w:b/>
          <w:sz w:val="28"/>
          <w:szCs w:val="28"/>
          <w:lang w:eastAsia="en-US"/>
        </w:rPr>
        <w:t xml:space="preserve"> Havířov – Město ul. Žákovská 1/1006 okres Karviná</w:t>
      </w:r>
    </w:p>
    <w:p w14:paraId="01206115" w14:textId="2C4D3492" w:rsidR="007D0F4E" w:rsidRDefault="007D0F4E" w:rsidP="00D57452">
      <w:pPr>
        <w:rPr>
          <w:b/>
          <w:sz w:val="28"/>
          <w:szCs w:val="28"/>
        </w:rPr>
      </w:pPr>
    </w:p>
    <w:p w14:paraId="71C46A7B" w14:textId="3A53A39B" w:rsidR="007D0F4E" w:rsidRDefault="007D0F4E" w:rsidP="007D0F4E">
      <w:pPr>
        <w:rPr>
          <w:sz w:val="28"/>
          <w:szCs w:val="28"/>
        </w:rPr>
      </w:pPr>
    </w:p>
    <w:p w14:paraId="35B84215" w14:textId="56911DC9" w:rsidR="008C5354" w:rsidRDefault="008C5354" w:rsidP="007D0F4E">
      <w:pPr>
        <w:rPr>
          <w:sz w:val="28"/>
          <w:szCs w:val="28"/>
        </w:rPr>
      </w:pPr>
    </w:p>
    <w:p w14:paraId="18308B01" w14:textId="195156D2" w:rsidR="008C5354" w:rsidRDefault="008C5354" w:rsidP="007D0F4E">
      <w:pPr>
        <w:rPr>
          <w:sz w:val="28"/>
          <w:szCs w:val="28"/>
        </w:rPr>
      </w:pPr>
    </w:p>
    <w:p w14:paraId="607C6544" w14:textId="77777777" w:rsidR="008C5354" w:rsidRDefault="008C5354" w:rsidP="007D0F4E">
      <w:pPr>
        <w:rPr>
          <w:sz w:val="28"/>
          <w:szCs w:val="28"/>
        </w:rPr>
      </w:pPr>
    </w:p>
    <w:p w14:paraId="43148EF1" w14:textId="77777777" w:rsidR="008C5354" w:rsidRPr="007D0F4E" w:rsidRDefault="008C5354" w:rsidP="007D0F4E">
      <w:pPr>
        <w:rPr>
          <w:sz w:val="28"/>
          <w:szCs w:val="28"/>
        </w:rPr>
      </w:pPr>
    </w:p>
    <w:p w14:paraId="707EED1B" w14:textId="78B80AB1" w:rsidR="007D0F4E" w:rsidRPr="007D0F4E" w:rsidRDefault="007D0F4E" w:rsidP="007D0F4E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77F2282" wp14:editId="735BB8F4">
            <wp:extent cx="5029200" cy="4572000"/>
            <wp:effectExtent l="0" t="0" r="0" b="0"/>
            <wp:docPr id="2" name="obrázek 2" descr="» Poslední tělesná vých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» Poslední tělesná výchov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42399" w14:textId="77777777" w:rsidR="007D0F4E" w:rsidRPr="007D0F4E" w:rsidRDefault="007D0F4E" w:rsidP="007D0F4E">
      <w:pPr>
        <w:rPr>
          <w:sz w:val="28"/>
          <w:szCs w:val="28"/>
        </w:rPr>
      </w:pPr>
    </w:p>
    <w:p w14:paraId="6172C6F6" w14:textId="77777777" w:rsidR="007D0F4E" w:rsidRPr="007D0F4E" w:rsidRDefault="007D0F4E" w:rsidP="007D0F4E">
      <w:pPr>
        <w:rPr>
          <w:sz w:val="28"/>
          <w:szCs w:val="28"/>
        </w:rPr>
      </w:pPr>
    </w:p>
    <w:p w14:paraId="593775CB" w14:textId="77777777" w:rsidR="007D0F4E" w:rsidRPr="007D0F4E" w:rsidRDefault="007D0F4E" w:rsidP="007D0F4E">
      <w:pPr>
        <w:rPr>
          <w:sz w:val="28"/>
          <w:szCs w:val="28"/>
        </w:rPr>
      </w:pPr>
    </w:p>
    <w:p w14:paraId="2EC8DCE2" w14:textId="77777777" w:rsidR="007D0F4E" w:rsidRPr="007D0F4E" w:rsidRDefault="007D0F4E" w:rsidP="007D0F4E">
      <w:pPr>
        <w:rPr>
          <w:sz w:val="28"/>
          <w:szCs w:val="28"/>
        </w:rPr>
      </w:pPr>
    </w:p>
    <w:p w14:paraId="101BB846" w14:textId="77777777" w:rsidR="007D0F4E" w:rsidRPr="007D0F4E" w:rsidRDefault="007D0F4E" w:rsidP="007D0F4E">
      <w:pPr>
        <w:rPr>
          <w:sz w:val="28"/>
          <w:szCs w:val="28"/>
        </w:rPr>
      </w:pPr>
    </w:p>
    <w:p w14:paraId="2A81B9F5" w14:textId="0FAFF313" w:rsidR="007275F2" w:rsidRPr="008C5354" w:rsidRDefault="008C5354" w:rsidP="008C5354">
      <w:pPr>
        <w:jc w:val="center"/>
        <w:rPr>
          <w:b/>
          <w:bCs/>
          <w:sz w:val="28"/>
          <w:szCs w:val="28"/>
        </w:rPr>
      </w:pPr>
      <w:r w:rsidRPr="008C5354">
        <w:rPr>
          <w:b/>
          <w:bCs/>
          <w:sz w:val="44"/>
          <w:szCs w:val="44"/>
        </w:rPr>
        <w:t>„Svět očima dětí“</w:t>
      </w:r>
      <w:r w:rsidR="00EC4AD3" w:rsidRPr="008C5354">
        <w:rPr>
          <w:b/>
          <w:bCs/>
          <w:sz w:val="28"/>
          <w:szCs w:val="28"/>
        </w:rPr>
        <w:br w:type="page"/>
      </w:r>
    </w:p>
    <w:p w14:paraId="1D79B6BA" w14:textId="77777777" w:rsidR="007275F2" w:rsidRDefault="007275F2" w:rsidP="00D5745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Identifikační údaje</w:t>
      </w:r>
    </w:p>
    <w:p w14:paraId="6163C3DA" w14:textId="77777777" w:rsidR="00CD24D4" w:rsidRPr="00CD24D4" w:rsidRDefault="00CD24D4" w:rsidP="00CD24D4">
      <w:pPr>
        <w:rPr>
          <w:b/>
          <w:sz w:val="28"/>
          <w:szCs w:val="28"/>
        </w:rPr>
      </w:pPr>
    </w:p>
    <w:p w14:paraId="4B5D6A92" w14:textId="77777777" w:rsidR="00CD24D4" w:rsidRPr="00CD24D4" w:rsidRDefault="00CD24D4" w:rsidP="00CD24D4">
      <w:pPr>
        <w:rPr>
          <w:b/>
          <w:szCs w:val="28"/>
        </w:rPr>
      </w:pPr>
      <w:r w:rsidRPr="00CD24D4">
        <w:rPr>
          <w:b/>
          <w:szCs w:val="28"/>
        </w:rPr>
        <w:t>Údaje o škole:</w:t>
      </w:r>
    </w:p>
    <w:p w14:paraId="59CE3DDA" w14:textId="77777777" w:rsidR="00CD24D4" w:rsidRPr="00CD24D4" w:rsidRDefault="00CD24D4" w:rsidP="00CD24D4">
      <w:pPr>
        <w:rPr>
          <w:b/>
          <w:sz w:val="28"/>
          <w:szCs w:val="28"/>
        </w:rPr>
      </w:pPr>
    </w:p>
    <w:p w14:paraId="5827B3BA" w14:textId="77777777" w:rsidR="00CD24D4" w:rsidRPr="00CD24D4" w:rsidRDefault="00CD24D4" w:rsidP="00B70564">
      <w:pPr>
        <w:pStyle w:val="Odstavecseseznamem"/>
        <w:numPr>
          <w:ilvl w:val="0"/>
          <w:numId w:val="21"/>
        </w:numPr>
        <w:rPr>
          <w:szCs w:val="28"/>
        </w:rPr>
      </w:pPr>
      <w:r w:rsidRPr="00CD24D4">
        <w:rPr>
          <w:szCs w:val="28"/>
        </w:rPr>
        <w:t xml:space="preserve">Název </w:t>
      </w:r>
      <w:proofErr w:type="gramStart"/>
      <w:r w:rsidRPr="00CD24D4">
        <w:rPr>
          <w:szCs w:val="28"/>
        </w:rPr>
        <w:t xml:space="preserve">školy: </w:t>
      </w:r>
      <w:r>
        <w:rPr>
          <w:szCs w:val="28"/>
        </w:rPr>
        <w:t xml:space="preserve">  </w:t>
      </w:r>
      <w:proofErr w:type="gramEnd"/>
      <w:r>
        <w:rPr>
          <w:szCs w:val="28"/>
        </w:rPr>
        <w:t xml:space="preserve">            </w:t>
      </w:r>
      <w:r w:rsidRPr="00CD24D4">
        <w:rPr>
          <w:szCs w:val="28"/>
        </w:rPr>
        <w:t>Základní škola Havířov – Město Žákovská 1/1006 okres Karviná</w:t>
      </w:r>
    </w:p>
    <w:p w14:paraId="0626D71E" w14:textId="77777777" w:rsidR="00CD24D4" w:rsidRPr="00CD24D4" w:rsidRDefault="00CD24D4" w:rsidP="00B70564">
      <w:pPr>
        <w:pStyle w:val="Odstavecseseznamem"/>
        <w:numPr>
          <w:ilvl w:val="0"/>
          <w:numId w:val="21"/>
        </w:numPr>
        <w:rPr>
          <w:szCs w:val="28"/>
        </w:rPr>
      </w:pPr>
      <w:proofErr w:type="gramStart"/>
      <w:r w:rsidRPr="00CD24D4">
        <w:rPr>
          <w:szCs w:val="28"/>
        </w:rPr>
        <w:t xml:space="preserve">Adresa: </w:t>
      </w:r>
      <w:r>
        <w:rPr>
          <w:szCs w:val="28"/>
        </w:rPr>
        <w:t xml:space="preserve">  </w:t>
      </w:r>
      <w:proofErr w:type="gramEnd"/>
      <w:r>
        <w:rPr>
          <w:szCs w:val="28"/>
        </w:rPr>
        <w:t xml:space="preserve">                     </w:t>
      </w:r>
      <w:r w:rsidRPr="00CD24D4">
        <w:rPr>
          <w:szCs w:val="28"/>
        </w:rPr>
        <w:t xml:space="preserve">Žákovská 1/1006, 736 01 </w:t>
      </w:r>
      <w:proofErr w:type="gramStart"/>
      <w:r w:rsidRPr="00CD24D4">
        <w:rPr>
          <w:szCs w:val="28"/>
        </w:rPr>
        <w:t>Havířov - Město</w:t>
      </w:r>
      <w:proofErr w:type="gramEnd"/>
    </w:p>
    <w:p w14:paraId="1B1746A2" w14:textId="77777777" w:rsidR="00CD24D4" w:rsidRPr="00CD24D4" w:rsidRDefault="00CD24D4" w:rsidP="00B70564">
      <w:pPr>
        <w:pStyle w:val="Odstavecseseznamem"/>
        <w:numPr>
          <w:ilvl w:val="0"/>
          <w:numId w:val="21"/>
        </w:numPr>
        <w:tabs>
          <w:tab w:val="left" w:pos="2977"/>
        </w:tabs>
        <w:rPr>
          <w:szCs w:val="28"/>
        </w:rPr>
      </w:pPr>
      <w:proofErr w:type="gramStart"/>
      <w:r w:rsidRPr="00CD24D4">
        <w:rPr>
          <w:szCs w:val="28"/>
        </w:rPr>
        <w:t>Ředitel:</w:t>
      </w:r>
      <w:r>
        <w:rPr>
          <w:szCs w:val="28"/>
        </w:rPr>
        <w:t xml:space="preserve">   </w:t>
      </w:r>
      <w:proofErr w:type="gramEnd"/>
      <w:r>
        <w:rPr>
          <w:szCs w:val="28"/>
        </w:rPr>
        <w:t xml:space="preserve">                    </w:t>
      </w:r>
      <w:r w:rsidRPr="00CD24D4">
        <w:rPr>
          <w:szCs w:val="28"/>
        </w:rPr>
        <w:t xml:space="preserve"> Mgr. Dan </w:t>
      </w:r>
      <w:proofErr w:type="spellStart"/>
      <w:r w:rsidRPr="00CD24D4">
        <w:rPr>
          <w:szCs w:val="28"/>
        </w:rPr>
        <w:t>Stankuš</w:t>
      </w:r>
      <w:proofErr w:type="spellEnd"/>
    </w:p>
    <w:p w14:paraId="66FD792F" w14:textId="77777777" w:rsidR="00CD24D4" w:rsidRPr="00CD24D4" w:rsidRDefault="00CD24D4" w:rsidP="00B70564">
      <w:pPr>
        <w:pStyle w:val="Odstavecseseznamem"/>
        <w:numPr>
          <w:ilvl w:val="0"/>
          <w:numId w:val="21"/>
        </w:numPr>
        <w:rPr>
          <w:szCs w:val="28"/>
        </w:rPr>
      </w:pPr>
      <w:proofErr w:type="gramStart"/>
      <w:r w:rsidRPr="00CD24D4">
        <w:rPr>
          <w:szCs w:val="28"/>
        </w:rPr>
        <w:t>Kontakty:</w:t>
      </w:r>
      <w:r>
        <w:rPr>
          <w:szCs w:val="28"/>
        </w:rPr>
        <w:t xml:space="preserve">   </w:t>
      </w:r>
      <w:proofErr w:type="gramEnd"/>
      <w:r>
        <w:rPr>
          <w:szCs w:val="28"/>
        </w:rPr>
        <w:t xml:space="preserve">                  </w:t>
      </w:r>
      <w:r w:rsidRPr="00CD24D4">
        <w:rPr>
          <w:szCs w:val="28"/>
        </w:rPr>
        <w:t>telefon školy: 596</w:t>
      </w:r>
      <w:r w:rsidR="0061683C">
        <w:rPr>
          <w:szCs w:val="28"/>
        </w:rPr>
        <w:t> </w:t>
      </w:r>
      <w:r w:rsidRPr="00CD24D4">
        <w:rPr>
          <w:szCs w:val="28"/>
        </w:rPr>
        <w:t>411</w:t>
      </w:r>
      <w:r w:rsidR="0061683C">
        <w:rPr>
          <w:szCs w:val="28"/>
        </w:rPr>
        <w:t xml:space="preserve"> </w:t>
      </w:r>
      <w:r w:rsidRPr="00CD24D4">
        <w:rPr>
          <w:szCs w:val="28"/>
        </w:rPr>
        <w:t>046</w:t>
      </w:r>
    </w:p>
    <w:p w14:paraId="251EF317" w14:textId="02C0C02C" w:rsidR="00CD24D4" w:rsidRPr="00CD24D4" w:rsidRDefault="00CD24D4" w:rsidP="0061683C">
      <w:pPr>
        <w:pStyle w:val="Odstavecseseznamem"/>
        <w:tabs>
          <w:tab w:val="left" w:pos="2835"/>
          <w:tab w:val="left" w:pos="2977"/>
        </w:tabs>
        <w:rPr>
          <w:szCs w:val="28"/>
        </w:rPr>
      </w:pPr>
      <w:r w:rsidRPr="00CD24D4">
        <w:rPr>
          <w:szCs w:val="28"/>
        </w:rPr>
        <w:t xml:space="preserve">                  </w:t>
      </w:r>
      <w:r>
        <w:rPr>
          <w:szCs w:val="28"/>
        </w:rPr>
        <w:t xml:space="preserve">                   </w:t>
      </w:r>
      <w:r w:rsidRPr="00CD24D4">
        <w:rPr>
          <w:szCs w:val="28"/>
        </w:rPr>
        <w:t>telefon ŠD:</w:t>
      </w:r>
      <w:r w:rsidR="0061683C">
        <w:rPr>
          <w:szCs w:val="28"/>
        </w:rPr>
        <w:t xml:space="preserve"> 604 916 306</w:t>
      </w:r>
    </w:p>
    <w:p w14:paraId="2F608C3A" w14:textId="77777777" w:rsidR="00CD24D4" w:rsidRPr="00CD24D4" w:rsidRDefault="00CD24D4" w:rsidP="00CD24D4">
      <w:pPr>
        <w:pStyle w:val="Odstavecseseznamem"/>
        <w:tabs>
          <w:tab w:val="left" w:pos="2977"/>
        </w:tabs>
        <w:rPr>
          <w:szCs w:val="28"/>
        </w:rPr>
      </w:pPr>
      <w:r w:rsidRPr="00CD24D4">
        <w:rPr>
          <w:szCs w:val="28"/>
        </w:rPr>
        <w:t xml:space="preserve">                  </w:t>
      </w:r>
      <w:r>
        <w:rPr>
          <w:szCs w:val="28"/>
        </w:rPr>
        <w:t xml:space="preserve">                   </w:t>
      </w:r>
      <w:r w:rsidRPr="00CD24D4">
        <w:rPr>
          <w:szCs w:val="28"/>
        </w:rPr>
        <w:t>fax: 596</w:t>
      </w:r>
      <w:r w:rsidR="0061683C">
        <w:rPr>
          <w:szCs w:val="28"/>
        </w:rPr>
        <w:t> </w:t>
      </w:r>
      <w:r w:rsidRPr="00CD24D4">
        <w:rPr>
          <w:szCs w:val="28"/>
        </w:rPr>
        <w:t>411</w:t>
      </w:r>
      <w:r w:rsidR="0061683C">
        <w:rPr>
          <w:szCs w:val="28"/>
        </w:rPr>
        <w:t xml:space="preserve"> </w:t>
      </w:r>
      <w:r w:rsidRPr="00CD24D4">
        <w:rPr>
          <w:szCs w:val="28"/>
        </w:rPr>
        <w:t>046</w:t>
      </w:r>
    </w:p>
    <w:p w14:paraId="25F062DD" w14:textId="77777777" w:rsidR="00CD24D4" w:rsidRPr="00CD24D4" w:rsidRDefault="00CD24D4" w:rsidP="00CD24D4">
      <w:pPr>
        <w:rPr>
          <w:szCs w:val="28"/>
        </w:rPr>
      </w:pPr>
      <w:r w:rsidRPr="00CD24D4">
        <w:rPr>
          <w:szCs w:val="28"/>
        </w:rPr>
        <w:t xml:space="preserve">                            </w:t>
      </w:r>
      <w:r>
        <w:rPr>
          <w:szCs w:val="28"/>
        </w:rPr>
        <w:t xml:space="preserve">                     </w:t>
      </w:r>
      <w:r w:rsidRPr="00CD24D4">
        <w:rPr>
          <w:szCs w:val="28"/>
        </w:rPr>
        <w:t>e-mail: zs.zakovska@volny.cz</w:t>
      </w:r>
    </w:p>
    <w:p w14:paraId="120D914E" w14:textId="77777777" w:rsidR="00CD24D4" w:rsidRPr="00CD24D4" w:rsidRDefault="00CD24D4" w:rsidP="00CD24D4">
      <w:pPr>
        <w:rPr>
          <w:szCs w:val="28"/>
        </w:rPr>
      </w:pPr>
      <w:r w:rsidRPr="00CD24D4">
        <w:rPr>
          <w:szCs w:val="28"/>
        </w:rPr>
        <w:t xml:space="preserve">                            </w:t>
      </w:r>
      <w:r>
        <w:rPr>
          <w:szCs w:val="28"/>
        </w:rPr>
        <w:t xml:space="preserve">                     </w:t>
      </w:r>
      <w:r w:rsidRPr="00CD24D4">
        <w:rPr>
          <w:szCs w:val="28"/>
        </w:rPr>
        <w:t>web: www.zakovska-havirov.cz</w:t>
      </w:r>
    </w:p>
    <w:p w14:paraId="2D8C08B9" w14:textId="77777777" w:rsidR="00CD24D4" w:rsidRPr="00CD24D4" w:rsidRDefault="00CD24D4" w:rsidP="00B70564">
      <w:pPr>
        <w:pStyle w:val="Odstavecseseznamem"/>
        <w:numPr>
          <w:ilvl w:val="0"/>
          <w:numId w:val="22"/>
        </w:numPr>
        <w:rPr>
          <w:szCs w:val="28"/>
        </w:rPr>
      </w:pPr>
      <w:r w:rsidRPr="00CD24D4">
        <w:rPr>
          <w:szCs w:val="28"/>
        </w:rPr>
        <w:t>IČO: 62 331 230</w:t>
      </w:r>
    </w:p>
    <w:p w14:paraId="70375B33" w14:textId="77777777" w:rsidR="00CD24D4" w:rsidRPr="00CD24D4" w:rsidRDefault="00CD24D4" w:rsidP="00B70564">
      <w:pPr>
        <w:pStyle w:val="Odstavecseseznamem"/>
        <w:numPr>
          <w:ilvl w:val="0"/>
          <w:numId w:val="22"/>
        </w:numPr>
        <w:rPr>
          <w:szCs w:val="28"/>
        </w:rPr>
      </w:pPr>
      <w:r w:rsidRPr="00CD24D4">
        <w:rPr>
          <w:szCs w:val="28"/>
        </w:rPr>
        <w:t>IZO školy: 102 156 816</w:t>
      </w:r>
    </w:p>
    <w:p w14:paraId="16B2A3FF" w14:textId="77777777" w:rsidR="00CD24D4" w:rsidRDefault="00CD24D4" w:rsidP="00B70564">
      <w:pPr>
        <w:pStyle w:val="Odstavecseseznamem"/>
        <w:numPr>
          <w:ilvl w:val="0"/>
          <w:numId w:val="22"/>
        </w:numPr>
        <w:rPr>
          <w:szCs w:val="28"/>
        </w:rPr>
      </w:pPr>
      <w:r w:rsidRPr="00CD24D4">
        <w:rPr>
          <w:szCs w:val="28"/>
        </w:rPr>
        <w:t>RED-IZO: 600 136</w:t>
      </w:r>
      <w:r w:rsidR="0061683C">
        <w:rPr>
          <w:szCs w:val="28"/>
        </w:rPr>
        <w:t> </w:t>
      </w:r>
      <w:r w:rsidRPr="00CD24D4">
        <w:rPr>
          <w:szCs w:val="28"/>
        </w:rPr>
        <w:t>418</w:t>
      </w:r>
    </w:p>
    <w:p w14:paraId="5E4A39D6" w14:textId="77777777" w:rsidR="0061683C" w:rsidRPr="00CD24D4" w:rsidRDefault="0061683C" w:rsidP="0061683C">
      <w:pPr>
        <w:pStyle w:val="Odstavecseseznamem"/>
        <w:ind w:left="795"/>
        <w:rPr>
          <w:szCs w:val="28"/>
        </w:rPr>
      </w:pPr>
    </w:p>
    <w:p w14:paraId="6099BC87" w14:textId="77777777" w:rsidR="00CD24D4" w:rsidRPr="00CD24D4" w:rsidRDefault="00CD24D4" w:rsidP="00CD24D4">
      <w:pPr>
        <w:pStyle w:val="Odstavecseseznamem"/>
        <w:ind w:left="795"/>
        <w:rPr>
          <w:szCs w:val="28"/>
        </w:rPr>
      </w:pPr>
    </w:p>
    <w:p w14:paraId="04E27591" w14:textId="77777777" w:rsidR="00CD24D4" w:rsidRDefault="00CD24D4" w:rsidP="00CD24D4">
      <w:pPr>
        <w:rPr>
          <w:b/>
          <w:szCs w:val="28"/>
        </w:rPr>
      </w:pPr>
      <w:r>
        <w:rPr>
          <w:b/>
          <w:szCs w:val="28"/>
        </w:rPr>
        <w:t>Zřizovatel:</w:t>
      </w:r>
    </w:p>
    <w:p w14:paraId="7EC4EC13" w14:textId="77777777" w:rsidR="0061683C" w:rsidRPr="00CD24D4" w:rsidRDefault="0061683C" w:rsidP="00CD24D4">
      <w:pPr>
        <w:rPr>
          <w:b/>
          <w:szCs w:val="28"/>
        </w:rPr>
      </w:pPr>
    </w:p>
    <w:p w14:paraId="63A1A224" w14:textId="77777777" w:rsidR="00CD24D4" w:rsidRPr="0061683C" w:rsidRDefault="00CD24D4" w:rsidP="00B70564">
      <w:pPr>
        <w:pStyle w:val="Odstavecseseznamem"/>
        <w:numPr>
          <w:ilvl w:val="0"/>
          <w:numId w:val="23"/>
        </w:numPr>
        <w:tabs>
          <w:tab w:val="left" w:pos="2977"/>
        </w:tabs>
        <w:rPr>
          <w:szCs w:val="28"/>
        </w:rPr>
      </w:pPr>
      <w:proofErr w:type="gramStart"/>
      <w:r w:rsidRPr="0061683C">
        <w:rPr>
          <w:szCs w:val="28"/>
        </w:rPr>
        <w:t>Název</w:t>
      </w:r>
      <w:r w:rsidR="0061683C">
        <w:rPr>
          <w:szCs w:val="28"/>
        </w:rPr>
        <w:t xml:space="preserve">:   </w:t>
      </w:r>
      <w:proofErr w:type="gramEnd"/>
      <w:r w:rsidR="0061683C">
        <w:rPr>
          <w:szCs w:val="28"/>
        </w:rPr>
        <w:t xml:space="preserve">                     </w:t>
      </w:r>
      <w:r w:rsidRPr="0061683C">
        <w:rPr>
          <w:szCs w:val="28"/>
        </w:rPr>
        <w:t xml:space="preserve"> Statutární město Havířov, okres Karviná</w:t>
      </w:r>
    </w:p>
    <w:p w14:paraId="4AD6280D" w14:textId="77777777" w:rsidR="00CD24D4" w:rsidRPr="0061683C" w:rsidRDefault="00CD24D4" w:rsidP="00B70564">
      <w:pPr>
        <w:pStyle w:val="Odstavecseseznamem"/>
        <w:numPr>
          <w:ilvl w:val="0"/>
          <w:numId w:val="23"/>
        </w:numPr>
        <w:tabs>
          <w:tab w:val="left" w:pos="2977"/>
          <w:tab w:val="left" w:pos="3119"/>
        </w:tabs>
        <w:rPr>
          <w:szCs w:val="28"/>
        </w:rPr>
      </w:pPr>
      <w:proofErr w:type="gramStart"/>
      <w:r w:rsidRPr="0061683C">
        <w:rPr>
          <w:szCs w:val="28"/>
        </w:rPr>
        <w:t>Adresa</w:t>
      </w:r>
      <w:r w:rsidR="0061683C">
        <w:rPr>
          <w:szCs w:val="28"/>
        </w:rPr>
        <w:t xml:space="preserve">:   </w:t>
      </w:r>
      <w:proofErr w:type="gramEnd"/>
      <w:r w:rsidR="0061683C">
        <w:rPr>
          <w:szCs w:val="28"/>
        </w:rPr>
        <w:t xml:space="preserve">                    </w:t>
      </w:r>
      <w:r w:rsidRPr="0061683C">
        <w:rPr>
          <w:szCs w:val="28"/>
        </w:rPr>
        <w:t xml:space="preserve"> Svornosti 2/86, Havířov – Město 736 01</w:t>
      </w:r>
    </w:p>
    <w:p w14:paraId="14CB66EC" w14:textId="77777777" w:rsidR="00CD24D4" w:rsidRPr="0061683C" w:rsidRDefault="00CD24D4" w:rsidP="00B70564">
      <w:pPr>
        <w:pStyle w:val="Odstavecseseznamem"/>
        <w:numPr>
          <w:ilvl w:val="0"/>
          <w:numId w:val="23"/>
        </w:numPr>
        <w:tabs>
          <w:tab w:val="left" w:pos="2977"/>
        </w:tabs>
        <w:rPr>
          <w:szCs w:val="28"/>
        </w:rPr>
      </w:pPr>
      <w:proofErr w:type="gramStart"/>
      <w:r w:rsidRPr="0061683C">
        <w:rPr>
          <w:szCs w:val="28"/>
        </w:rPr>
        <w:t>Kontakty</w:t>
      </w:r>
      <w:r w:rsidR="0061683C">
        <w:rPr>
          <w:szCs w:val="28"/>
        </w:rPr>
        <w:t xml:space="preserve">:   </w:t>
      </w:r>
      <w:proofErr w:type="gramEnd"/>
      <w:r w:rsidR="0061683C">
        <w:rPr>
          <w:szCs w:val="28"/>
        </w:rPr>
        <w:t xml:space="preserve">                 </w:t>
      </w:r>
      <w:r w:rsidRPr="0061683C">
        <w:rPr>
          <w:szCs w:val="28"/>
        </w:rPr>
        <w:t xml:space="preserve"> tel: 59 6803 111 – spojovatelka</w:t>
      </w:r>
    </w:p>
    <w:p w14:paraId="5A382A4C" w14:textId="77777777" w:rsidR="00CD24D4" w:rsidRDefault="0061683C" w:rsidP="00CD24D4">
      <w:pPr>
        <w:rPr>
          <w:szCs w:val="28"/>
        </w:rPr>
      </w:pPr>
      <w:r>
        <w:rPr>
          <w:szCs w:val="28"/>
        </w:rPr>
        <w:t xml:space="preserve">                                                 </w:t>
      </w:r>
      <w:r w:rsidR="00CD24D4" w:rsidRPr="0061683C">
        <w:rPr>
          <w:szCs w:val="28"/>
        </w:rPr>
        <w:t xml:space="preserve">web: </w:t>
      </w:r>
      <w:hyperlink r:id="rId9" w:history="1">
        <w:r w:rsidRPr="006F420C">
          <w:rPr>
            <w:rStyle w:val="Hypertextovodkaz"/>
            <w:szCs w:val="28"/>
          </w:rPr>
          <w:t>www.havirov-city.cz</w:t>
        </w:r>
      </w:hyperlink>
    </w:p>
    <w:p w14:paraId="37BB9926" w14:textId="77777777" w:rsidR="0061683C" w:rsidRPr="0061683C" w:rsidRDefault="0061683C" w:rsidP="00CD24D4">
      <w:pPr>
        <w:rPr>
          <w:szCs w:val="28"/>
        </w:rPr>
      </w:pPr>
    </w:p>
    <w:p w14:paraId="32EF2417" w14:textId="77777777" w:rsidR="0061683C" w:rsidRDefault="0061683C" w:rsidP="00CD24D4">
      <w:pPr>
        <w:rPr>
          <w:szCs w:val="28"/>
        </w:rPr>
      </w:pPr>
    </w:p>
    <w:p w14:paraId="1B4865AB" w14:textId="77777777" w:rsidR="00CD24D4" w:rsidRDefault="00CD24D4" w:rsidP="00CD24D4">
      <w:pPr>
        <w:rPr>
          <w:b/>
          <w:szCs w:val="28"/>
        </w:rPr>
      </w:pPr>
      <w:r w:rsidRPr="0061683C">
        <w:rPr>
          <w:b/>
          <w:szCs w:val="28"/>
        </w:rPr>
        <w:t>Platnost dokumentu od:</w:t>
      </w:r>
    </w:p>
    <w:p w14:paraId="43710665" w14:textId="77777777" w:rsidR="0061683C" w:rsidRPr="0061683C" w:rsidRDefault="0061683C" w:rsidP="00CD24D4">
      <w:pPr>
        <w:rPr>
          <w:b/>
          <w:szCs w:val="28"/>
        </w:rPr>
      </w:pPr>
    </w:p>
    <w:p w14:paraId="620F3026" w14:textId="431B4455" w:rsidR="00CD24D4" w:rsidRPr="0061683C" w:rsidRDefault="0061683C" w:rsidP="00B70564">
      <w:pPr>
        <w:pStyle w:val="Odstavecseseznamem"/>
        <w:numPr>
          <w:ilvl w:val="0"/>
          <w:numId w:val="24"/>
        </w:numPr>
        <w:rPr>
          <w:szCs w:val="28"/>
        </w:rPr>
      </w:pPr>
      <w:r>
        <w:rPr>
          <w:szCs w:val="28"/>
        </w:rPr>
        <w:t>datum platnosti: 1. 9. 20</w:t>
      </w:r>
      <w:r w:rsidR="00E653AC">
        <w:rPr>
          <w:szCs w:val="28"/>
        </w:rPr>
        <w:t>2</w:t>
      </w:r>
      <w:r w:rsidR="00B864A8">
        <w:rPr>
          <w:szCs w:val="28"/>
        </w:rPr>
        <w:t>5</w:t>
      </w:r>
    </w:p>
    <w:p w14:paraId="7BB70B60" w14:textId="77777777" w:rsidR="00CD24D4" w:rsidRPr="0061683C" w:rsidRDefault="0061683C" w:rsidP="00B70564">
      <w:pPr>
        <w:pStyle w:val="Odstavecseseznamem"/>
        <w:numPr>
          <w:ilvl w:val="0"/>
          <w:numId w:val="24"/>
        </w:numPr>
        <w:rPr>
          <w:szCs w:val="28"/>
        </w:rPr>
      </w:pPr>
      <w:r>
        <w:rPr>
          <w:szCs w:val="28"/>
        </w:rPr>
        <w:t>podpis ředitele</w:t>
      </w:r>
      <w:r w:rsidR="00CD24D4" w:rsidRPr="0061683C">
        <w:rPr>
          <w:szCs w:val="28"/>
        </w:rPr>
        <w:t>:</w:t>
      </w:r>
    </w:p>
    <w:p w14:paraId="383C5F75" w14:textId="77777777" w:rsidR="0061683C" w:rsidRDefault="00CD24D4" w:rsidP="00B70564">
      <w:pPr>
        <w:pStyle w:val="Odstavecseseznamem"/>
        <w:numPr>
          <w:ilvl w:val="0"/>
          <w:numId w:val="24"/>
        </w:numPr>
        <w:rPr>
          <w:szCs w:val="28"/>
        </w:rPr>
      </w:pPr>
      <w:r w:rsidRPr="0061683C">
        <w:rPr>
          <w:szCs w:val="28"/>
        </w:rPr>
        <w:t>razítko ško</w:t>
      </w:r>
      <w:r w:rsidR="0061683C">
        <w:rPr>
          <w:szCs w:val="28"/>
        </w:rPr>
        <w:t>ly</w:t>
      </w:r>
    </w:p>
    <w:p w14:paraId="7F26CF76" w14:textId="77777777" w:rsidR="0061683C" w:rsidRPr="0061683C" w:rsidRDefault="0061683C" w:rsidP="0061683C">
      <w:pPr>
        <w:pStyle w:val="Odstavecseseznamem"/>
        <w:ind w:left="780"/>
        <w:rPr>
          <w:szCs w:val="28"/>
        </w:rPr>
      </w:pPr>
    </w:p>
    <w:p w14:paraId="0EF1D868" w14:textId="77777777" w:rsidR="0061683C" w:rsidRPr="0061683C" w:rsidRDefault="0061683C" w:rsidP="00CD24D4">
      <w:pPr>
        <w:rPr>
          <w:szCs w:val="28"/>
        </w:rPr>
      </w:pPr>
    </w:p>
    <w:p w14:paraId="6F07CF0B" w14:textId="77777777" w:rsidR="00CD24D4" w:rsidRDefault="00CD24D4" w:rsidP="00CD24D4">
      <w:pPr>
        <w:rPr>
          <w:b/>
          <w:szCs w:val="28"/>
        </w:rPr>
      </w:pPr>
      <w:r w:rsidRPr="0061683C">
        <w:rPr>
          <w:b/>
          <w:szCs w:val="28"/>
        </w:rPr>
        <w:t>Motivační název ŠVP:</w:t>
      </w:r>
    </w:p>
    <w:p w14:paraId="199EBADB" w14:textId="77777777" w:rsidR="0061683C" w:rsidRPr="0061683C" w:rsidRDefault="0061683C" w:rsidP="00CD24D4">
      <w:pPr>
        <w:rPr>
          <w:b/>
          <w:szCs w:val="28"/>
        </w:rPr>
      </w:pPr>
    </w:p>
    <w:p w14:paraId="79731FB9" w14:textId="77777777" w:rsidR="00CD24D4" w:rsidRDefault="0061683C" w:rsidP="00B70564">
      <w:pPr>
        <w:pStyle w:val="Odstavecseseznamem"/>
        <w:numPr>
          <w:ilvl w:val="0"/>
          <w:numId w:val="25"/>
        </w:numPr>
        <w:rPr>
          <w:szCs w:val="28"/>
        </w:rPr>
      </w:pPr>
      <w:r>
        <w:rPr>
          <w:szCs w:val="28"/>
        </w:rPr>
        <w:t>„Hrou a zábavou najdu 10 sluníček“</w:t>
      </w:r>
    </w:p>
    <w:p w14:paraId="5094F6F0" w14:textId="77777777" w:rsidR="0061683C" w:rsidRDefault="0061683C" w:rsidP="0061683C">
      <w:pPr>
        <w:pStyle w:val="Odstavecseseznamem"/>
        <w:ind w:left="780"/>
        <w:rPr>
          <w:szCs w:val="28"/>
        </w:rPr>
      </w:pPr>
    </w:p>
    <w:p w14:paraId="7DD24367" w14:textId="77777777" w:rsidR="0061683C" w:rsidRPr="0061683C" w:rsidRDefault="0061683C" w:rsidP="0061683C">
      <w:pPr>
        <w:pStyle w:val="Odstavecseseznamem"/>
        <w:ind w:left="780"/>
        <w:rPr>
          <w:szCs w:val="28"/>
        </w:rPr>
      </w:pPr>
    </w:p>
    <w:p w14:paraId="0670CE0B" w14:textId="77777777" w:rsidR="00CD24D4" w:rsidRDefault="00CD24D4" w:rsidP="00CD24D4">
      <w:pPr>
        <w:rPr>
          <w:b/>
          <w:szCs w:val="28"/>
        </w:rPr>
      </w:pPr>
      <w:r w:rsidRPr="0061683C">
        <w:rPr>
          <w:b/>
          <w:szCs w:val="28"/>
        </w:rPr>
        <w:t>Jméno koordinátora ŠVP:</w:t>
      </w:r>
    </w:p>
    <w:p w14:paraId="309D26C8" w14:textId="77777777" w:rsidR="0061683C" w:rsidRPr="0061683C" w:rsidRDefault="0061683C" w:rsidP="00CD24D4">
      <w:pPr>
        <w:rPr>
          <w:b/>
          <w:szCs w:val="28"/>
        </w:rPr>
      </w:pPr>
    </w:p>
    <w:p w14:paraId="17E595A2" w14:textId="254D75FE" w:rsidR="007275F2" w:rsidRPr="0061683C" w:rsidRDefault="00456F74" w:rsidP="00B70564">
      <w:pPr>
        <w:pStyle w:val="Odstavecseseznamem"/>
        <w:numPr>
          <w:ilvl w:val="0"/>
          <w:numId w:val="25"/>
        </w:numPr>
        <w:rPr>
          <w:szCs w:val="28"/>
        </w:rPr>
      </w:pPr>
      <w:r>
        <w:rPr>
          <w:szCs w:val="28"/>
        </w:rPr>
        <w:t>Martina Šindlerová</w:t>
      </w:r>
    </w:p>
    <w:p w14:paraId="5DAA2C8F" w14:textId="77777777" w:rsidR="007275F2" w:rsidRPr="0061683C" w:rsidRDefault="007275F2" w:rsidP="00D57452">
      <w:pPr>
        <w:rPr>
          <w:szCs w:val="28"/>
        </w:rPr>
      </w:pPr>
    </w:p>
    <w:p w14:paraId="647C5971" w14:textId="77777777" w:rsidR="007275F2" w:rsidRDefault="007275F2" w:rsidP="00D57452">
      <w:pPr>
        <w:rPr>
          <w:b/>
          <w:sz w:val="28"/>
          <w:szCs w:val="28"/>
        </w:rPr>
      </w:pPr>
    </w:p>
    <w:p w14:paraId="118028AF" w14:textId="77777777" w:rsidR="007275F2" w:rsidRDefault="007275F2" w:rsidP="00D57452">
      <w:pPr>
        <w:rPr>
          <w:b/>
          <w:sz w:val="28"/>
          <w:szCs w:val="28"/>
        </w:rPr>
      </w:pPr>
    </w:p>
    <w:p w14:paraId="7CA572E0" w14:textId="77777777" w:rsidR="007275F2" w:rsidRDefault="007275F2" w:rsidP="00D57452">
      <w:pPr>
        <w:rPr>
          <w:b/>
          <w:sz w:val="28"/>
          <w:szCs w:val="28"/>
        </w:rPr>
      </w:pPr>
    </w:p>
    <w:p w14:paraId="7234E924" w14:textId="77777777" w:rsidR="007275F2" w:rsidRDefault="007275F2" w:rsidP="00D57452">
      <w:pPr>
        <w:rPr>
          <w:b/>
          <w:sz w:val="28"/>
          <w:szCs w:val="28"/>
        </w:rPr>
      </w:pPr>
    </w:p>
    <w:p w14:paraId="72E10E53" w14:textId="77777777" w:rsidR="0061683C" w:rsidRDefault="0061683C" w:rsidP="00D57452">
      <w:pPr>
        <w:rPr>
          <w:b/>
          <w:sz w:val="28"/>
          <w:szCs w:val="28"/>
        </w:rPr>
      </w:pPr>
    </w:p>
    <w:p w14:paraId="3EEF76EB" w14:textId="77777777" w:rsidR="0061683C" w:rsidRDefault="0061683C" w:rsidP="00D57452">
      <w:pPr>
        <w:rPr>
          <w:b/>
          <w:sz w:val="28"/>
          <w:szCs w:val="28"/>
        </w:rPr>
      </w:pPr>
    </w:p>
    <w:p w14:paraId="03B1FD73" w14:textId="77777777" w:rsidR="00D57452" w:rsidRDefault="00D57452" w:rsidP="00D5745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Obsah:</w:t>
      </w:r>
    </w:p>
    <w:p w14:paraId="79B0D37F" w14:textId="6CA8FA5D" w:rsidR="00D57452" w:rsidRDefault="00D57452" w:rsidP="00E653AC">
      <w:pPr>
        <w:rPr>
          <w:b/>
        </w:rPr>
      </w:pPr>
    </w:p>
    <w:p w14:paraId="0FAE9E2F" w14:textId="77777777" w:rsidR="00D57452" w:rsidRDefault="00D57452" w:rsidP="00D57452">
      <w:pPr>
        <w:ind w:left="360"/>
        <w:rPr>
          <w:b/>
        </w:rPr>
      </w:pPr>
    </w:p>
    <w:p w14:paraId="38F72C0B" w14:textId="5153EB88" w:rsidR="00D57452" w:rsidRPr="00583751" w:rsidRDefault="00D57452" w:rsidP="00B70564">
      <w:pPr>
        <w:pStyle w:val="Odstavecseseznamem"/>
        <w:numPr>
          <w:ilvl w:val="0"/>
          <w:numId w:val="27"/>
        </w:numPr>
        <w:rPr>
          <w:b/>
        </w:rPr>
      </w:pPr>
      <w:r w:rsidRPr="00583751">
        <w:rPr>
          <w:b/>
        </w:rPr>
        <w:t>Představení školní družiny</w:t>
      </w:r>
    </w:p>
    <w:p w14:paraId="1119EBD3" w14:textId="72CFBC6F" w:rsidR="00583751" w:rsidRDefault="00583751" w:rsidP="00B70564">
      <w:pPr>
        <w:pStyle w:val="Odstavecseseznamem"/>
        <w:numPr>
          <w:ilvl w:val="0"/>
          <w:numId w:val="27"/>
        </w:numPr>
        <w:rPr>
          <w:b/>
          <w:bCs/>
        </w:rPr>
      </w:pPr>
      <w:r w:rsidRPr="00583751">
        <w:rPr>
          <w:b/>
          <w:bCs/>
        </w:rPr>
        <w:t>Priority zájmového vzdělávání – hlavní pedagogický záměr</w:t>
      </w:r>
    </w:p>
    <w:p w14:paraId="17DA0077" w14:textId="0DA39D89" w:rsidR="00AB36A0" w:rsidRPr="00AB36A0" w:rsidRDefault="00AB36A0" w:rsidP="00B70564">
      <w:pPr>
        <w:numPr>
          <w:ilvl w:val="0"/>
          <w:numId w:val="27"/>
        </w:numPr>
        <w:rPr>
          <w:b/>
          <w:bCs/>
        </w:rPr>
      </w:pPr>
      <w:r w:rsidRPr="00AB36A0">
        <w:rPr>
          <w:b/>
          <w:bCs/>
        </w:rPr>
        <w:t xml:space="preserve">Specifické cíle </w:t>
      </w:r>
    </w:p>
    <w:p w14:paraId="4E323480" w14:textId="0740394A" w:rsidR="00150145" w:rsidRDefault="00A56152" w:rsidP="00B70564">
      <w:pPr>
        <w:pStyle w:val="Odstavecseseznamem"/>
        <w:numPr>
          <w:ilvl w:val="0"/>
          <w:numId w:val="27"/>
        </w:numPr>
        <w:rPr>
          <w:b/>
          <w:bCs/>
        </w:rPr>
      </w:pPr>
      <w:r w:rsidRPr="00A56152">
        <w:rPr>
          <w:b/>
          <w:bCs/>
        </w:rPr>
        <w:t>F</w:t>
      </w:r>
      <w:r w:rsidR="00DB35E5" w:rsidRPr="00A56152">
        <w:rPr>
          <w:b/>
          <w:bCs/>
        </w:rPr>
        <w:t>ormy vzdělávání</w:t>
      </w:r>
    </w:p>
    <w:p w14:paraId="0FD13AFC" w14:textId="77777777" w:rsidR="00253E22" w:rsidRPr="00186D0F" w:rsidRDefault="00253E22" w:rsidP="00B70564">
      <w:pPr>
        <w:numPr>
          <w:ilvl w:val="0"/>
          <w:numId w:val="27"/>
        </w:numPr>
        <w:rPr>
          <w:b/>
          <w:bCs/>
        </w:rPr>
      </w:pPr>
      <w:r w:rsidRPr="00186D0F">
        <w:rPr>
          <w:b/>
          <w:bCs/>
        </w:rPr>
        <w:t>Průřezová témata</w:t>
      </w:r>
    </w:p>
    <w:p w14:paraId="45E28BDF" w14:textId="0EB6FE6D" w:rsidR="003239C4" w:rsidRDefault="003239C4" w:rsidP="00B70564">
      <w:pPr>
        <w:pStyle w:val="Odstavecseseznamem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>Délka a časový plán ŠV</w:t>
      </w:r>
      <w:r w:rsidR="00455F17">
        <w:rPr>
          <w:b/>
          <w:bCs/>
        </w:rPr>
        <w:t>P</w:t>
      </w:r>
    </w:p>
    <w:p w14:paraId="1D4B609C" w14:textId="545AFB97" w:rsidR="00455F17" w:rsidRDefault="00455F17" w:rsidP="00B70564">
      <w:pPr>
        <w:numPr>
          <w:ilvl w:val="0"/>
          <w:numId w:val="27"/>
        </w:numPr>
        <w:rPr>
          <w:b/>
          <w:bCs/>
        </w:rPr>
      </w:pPr>
      <w:r w:rsidRPr="00455F17">
        <w:rPr>
          <w:b/>
          <w:bCs/>
        </w:rPr>
        <w:t>Přijímaní dětí</w:t>
      </w:r>
    </w:p>
    <w:p w14:paraId="4172A221" w14:textId="772C8F6F" w:rsidR="00455F17" w:rsidRPr="00455F17" w:rsidRDefault="00455F17" w:rsidP="00B70564">
      <w:pPr>
        <w:numPr>
          <w:ilvl w:val="0"/>
          <w:numId w:val="27"/>
        </w:numPr>
        <w:rPr>
          <w:b/>
          <w:bCs/>
        </w:rPr>
      </w:pPr>
      <w:r w:rsidRPr="00455F17">
        <w:rPr>
          <w:b/>
          <w:bCs/>
        </w:rPr>
        <w:t>Personální podmínky</w:t>
      </w:r>
    </w:p>
    <w:p w14:paraId="4258273B" w14:textId="79558FD4" w:rsidR="00455F17" w:rsidRDefault="00455F17" w:rsidP="00B70564">
      <w:pPr>
        <w:numPr>
          <w:ilvl w:val="0"/>
          <w:numId w:val="27"/>
        </w:numPr>
        <w:rPr>
          <w:b/>
          <w:bCs/>
        </w:rPr>
      </w:pPr>
      <w:r w:rsidRPr="00455F17">
        <w:rPr>
          <w:b/>
          <w:bCs/>
        </w:rPr>
        <w:t>Ekonomické a materiální podmínky</w:t>
      </w:r>
    </w:p>
    <w:p w14:paraId="627BBECF" w14:textId="25F5BE52" w:rsidR="00155E36" w:rsidRPr="007F0660" w:rsidRDefault="00155E36" w:rsidP="00B70564">
      <w:pPr>
        <w:pStyle w:val="Odstavecseseznamem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>Tematické okruhy zájmového vzdělávání</w:t>
      </w:r>
    </w:p>
    <w:p w14:paraId="20A2FC59" w14:textId="172CBA8C" w:rsidR="00186D0F" w:rsidRPr="003E51FC" w:rsidRDefault="00186D0F" w:rsidP="00B70564">
      <w:pPr>
        <w:numPr>
          <w:ilvl w:val="0"/>
          <w:numId w:val="27"/>
        </w:numPr>
        <w:rPr>
          <w:b/>
        </w:rPr>
      </w:pPr>
      <w:r w:rsidRPr="00186D0F">
        <w:rPr>
          <w:b/>
          <w:bCs/>
        </w:rPr>
        <w:t xml:space="preserve">Očekávané výstupy zájmového vzdělávání </w:t>
      </w:r>
    </w:p>
    <w:p w14:paraId="20ACA58B" w14:textId="22CDEE44" w:rsidR="00D57452" w:rsidRDefault="007F0660" w:rsidP="00B70564">
      <w:pPr>
        <w:pStyle w:val="Odstavecseseznamem"/>
        <w:numPr>
          <w:ilvl w:val="0"/>
          <w:numId w:val="27"/>
        </w:numPr>
        <w:rPr>
          <w:b/>
          <w:bCs/>
        </w:rPr>
      </w:pPr>
      <w:r w:rsidRPr="007F0660">
        <w:rPr>
          <w:b/>
          <w:bCs/>
        </w:rPr>
        <w:t>P</w:t>
      </w:r>
      <w:r w:rsidR="00D57452" w:rsidRPr="007F0660">
        <w:rPr>
          <w:b/>
          <w:bCs/>
        </w:rPr>
        <w:t>sychosomatické podmín</w:t>
      </w:r>
      <w:r w:rsidR="00AB36A0" w:rsidRPr="007F0660">
        <w:rPr>
          <w:b/>
          <w:bCs/>
        </w:rPr>
        <w:t>k</w:t>
      </w:r>
      <w:r w:rsidR="00C85552">
        <w:rPr>
          <w:b/>
          <w:bCs/>
        </w:rPr>
        <w:t>y</w:t>
      </w:r>
    </w:p>
    <w:p w14:paraId="2975325F" w14:textId="18ECA780" w:rsidR="00D57452" w:rsidRPr="00B70564" w:rsidRDefault="00FE0F4C" w:rsidP="00B70564">
      <w:pPr>
        <w:pStyle w:val="Odstavecseseznamem"/>
        <w:numPr>
          <w:ilvl w:val="0"/>
          <w:numId w:val="27"/>
        </w:numPr>
        <w:rPr>
          <w:b/>
          <w:bCs/>
        </w:rPr>
      </w:pPr>
      <w:r w:rsidRPr="00C85552">
        <w:rPr>
          <w:b/>
        </w:rPr>
        <w:t>Vzdělávání dětí se speciálními vzdělávacími potřebami</w:t>
      </w:r>
    </w:p>
    <w:p w14:paraId="49E28795" w14:textId="532A1E44" w:rsidR="00B70564" w:rsidRPr="00C85552" w:rsidRDefault="00B70564" w:rsidP="00B70564">
      <w:pPr>
        <w:pStyle w:val="Odstavecseseznamem"/>
        <w:numPr>
          <w:ilvl w:val="0"/>
          <w:numId w:val="27"/>
        </w:numPr>
        <w:rPr>
          <w:b/>
          <w:bCs/>
        </w:rPr>
      </w:pPr>
      <w:r>
        <w:rPr>
          <w:b/>
        </w:rPr>
        <w:t>Bezpečnost práce a ochrana zdraví</w:t>
      </w:r>
    </w:p>
    <w:p w14:paraId="101A2ED2" w14:textId="77777777" w:rsidR="00D57452" w:rsidRDefault="00D57452" w:rsidP="00D57452">
      <w:pPr>
        <w:ind w:left="360"/>
      </w:pPr>
    </w:p>
    <w:p w14:paraId="769E7837" w14:textId="3E4A75C2" w:rsidR="00D57452" w:rsidRDefault="00D57452" w:rsidP="00035D1E">
      <w:pPr>
        <w:ind w:left="360"/>
        <w:rPr>
          <w:b/>
        </w:rPr>
      </w:pPr>
    </w:p>
    <w:p w14:paraId="3876CCE4" w14:textId="77777777" w:rsidR="00D57452" w:rsidRDefault="00D57452" w:rsidP="00D57452">
      <w:pPr>
        <w:ind w:left="360"/>
        <w:rPr>
          <w:b/>
        </w:rPr>
      </w:pPr>
    </w:p>
    <w:p w14:paraId="59E0B344" w14:textId="446F0862" w:rsidR="00D57452" w:rsidRPr="00FE0F4C" w:rsidRDefault="00D57452" w:rsidP="006D51D4">
      <w:pPr>
        <w:ind w:left="360"/>
        <w:rPr>
          <w:b/>
        </w:rPr>
      </w:pPr>
    </w:p>
    <w:p w14:paraId="1C4A1285" w14:textId="77777777" w:rsidR="00D57452" w:rsidRPr="00C03965" w:rsidRDefault="00D57452" w:rsidP="000C42EC">
      <w:pPr>
        <w:ind w:left="795"/>
        <w:rPr>
          <w:b/>
        </w:rPr>
      </w:pPr>
    </w:p>
    <w:p w14:paraId="60B5317C" w14:textId="77777777" w:rsidR="00D57452" w:rsidRDefault="00D57452" w:rsidP="000C42EC">
      <w:pPr>
        <w:ind w:left="1155"/>
      </w:pPr>
    </w:p>
    <w:p w14:paraId="5FB94ACF" w14:textId="4877422C" w:rsidR="000C42EC" w:rsidRPr="00E653AC" w:rsidRDefault="00D57452" w:rsidP="00E653AC">
      <w:pPr>
        <w:rPr>
          <w:b/>
          <w:sz w:val="28"/>
          <w:szCs w:val="28"/>
          <w:u w:val="single"/>
        </w:rPr>
      </w:pPr>
      <w:r>
        <w:br w:type="page"/>
      </w:r>
    </w:p>
    <w:p w14:paraId="6277C036" w14:textId="77777777" w:rsidR="00D57452" w:rsidRDefault="00D57452" w:rsidP="00B70564">
      <w:pPr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Představení školní družiny</w:t>
      </w:r>
    </w:p>
    <w:p w14:paraId="404A5E91" w14:textId="77777777" w:rsidR="00D57452" w:rsidRPr="00C76245" w:rsidRDefault="00D57452" w:rsidP="00E16A02">
      <w:pPr>
        <w:tabs>
          <w:tab w:val="num" w:pos="0"/>
        </w:tabs>
        <w:rPr>
          <w:b/>
        </w:rPr>
      </w:pPr>
    </w:p>
    <w:p w14:paraId="63AD2068" w14:textId="2494897E" w:rsidR="004A3C13" w:rsidRDefault="00D57452" w:rsidP="004A3C13">
      <w:pPr>
        <w:tabs>
          <w:tab w:val="num" w:pos="0"/>
        </w:tabs>
        <w:jc w:val="both"/>
      </w:pPr>
      <w:r>
        <w:t>Školní družina při</w:t>
      </w:r>
      <w:r w:rsidR="00E16A02">
        <w:t xml:space="preserve"> ZŠ Havířov – Město, Žákovská 1/</w:t>
      </w:r>
      <w:r>
        <w:t xml:space="preserve">1006 je školské </w:t>
      </w:r>
      <w:r w:rsidR="00862CF6">
        <w:t>zařízení pro zájmové vzdělávání žáků</w:t>
      </w:r>
      <w:r>
        <w:t xml:space="preserve"> </w:t>
      </w:r>
      <w:r w:rsidR="00FB70DC">
        <w:t xml:space="preserve">0. – 5. tříd </w:t>
      </w:r>
      <w:r>
        <w:t>jedné výše uvedené školy.</w:t>
      </w:r>
      <w:r w:rsidR="00862CF6">
        <w:t xml:space="preserve"> </w:t>
      </w:r>
      <w:r w:rsidR="0001198C">
        <w:t>Školní družina se nachází ve druhém patře středního traktu školy.</w:t>
      </w:r>
      <w:r w:rsidR="0001198C" w:rsidRPr="0001198C">
        <w:t xml:space="preserve"> </w:t>
      </w:r>
      <w:r w:rsidR="0001198C">
        <w:t xml:space="preserve">Ke svým činnostem využívá družina vlastní prostory – učebny, hernu, šatny a sociální zařízení. K dispozici má i další vybavení školy, a to tělocvičnu, počítačovou učebnu, školní knihovnu a keramickou dílnu. </w:t>
      </w:r>
      <w:r w:rsidR="004A3C13">
        <w:t xml:space="preserve">Zájmové vzdělávání provádí kvalifikované vychovatelky, které se řídí pokyny ředitele školy a výše uvedenými správními předpisy. </w:t>
      </w:r>
    </w:p>
    <w:p w14:paraId="1A64234B" w14:textId="03C12AD3" w:rsidR="00D57452" w:rsidRDefault="00D57452" w:rsidP="00E16A02">
      <w:pPr>
        <w:tabs>
          <w:tab w:val="num" w:pos="0"/>
        </w:tabs>
        <w:jc w:val="both"/>
      </w:pPr>
      <w:r>
        <w:t>Řízení školní družiny spadá do kompetence vedoucí vychovatelky.</w:t>
      </w:r>
      <w:r w:rsidR="00862CF6">
        <w:t xml:space="preserve"> </w:t>
      </w:r>
    </w:p>
    <w:p w14:paraId="281FED6D" w14:textId="5849AC30" w:rsidR="007159B3" w:rsidRDefault="00D57452" w:rsidP="00334B5E">
      <w:pPr>
        <w:tabs>
          <w:tab w:val="num" w:pos="0"/>
        </w:tabs>
        <w:jc w:val="both"/>
      </w:pPr>
      <w:r w:rsidRPr="007A6E73">
        <w:rPr>
          <w:b/>
        </w:rPr>
        <w:t>Provoz družiny je zajišt</w:t>
      </w:r>
      <w:r w:rsidR="00862CF6">
        <w:rPr>
          <w:b/>
        </w:rPr>
        <w:t>ěn denně. Ráno od 6:00 h do 8:00</w:t>
      </w:r>
      <w:r w:rsidRPr="007A6E73">
        <w:rPr>
          <w:b/>
        </w:rPr>
        <w:t xml:space="preserve"> h, odpoledne od 11:40 h do</w:t>
      </w:r>
      <w:r>
        <w:t xml:space="preserve"> </w:t>
      </w:r>
      <w:r w:rsidR="00862CF6">
        <w:rPr>
          <w:b/>
        </w:rPr>
        <w:t>17:00</w:t>
      </w:r>
      <w:r w:rsidRPr="007A6E73">
        <w:rPr>
          <w:b/>
        </w:rPr>
        <w:t xml:space="preserve"> h</w:t>
      </w:r>
      <w:r>
        <w:t xml:space="preserve">. Družina organizuje zájmové vzdělávání pro účastníky přihlášené k pravidelné </w:t>
      </w:r>
      <w:r w:rsidR="004A3C13">
        <w:t xml:space="preserve">denní </w:t>
      </w:r>
      <w:r>
        <w:t>doc</w:t>
      </w:r>
      <w:r w:rsidR="00334B5E">
        <w:t>házce.</w:t>
      </w:r>
    </w:p>
    <w:p w14:paraId="6BE42E82" w14:textId="48D84C32" w:rsidR="007159B3" w:rsidRDefault="007159B3" w:rsidP="007159B3">
      <w:pPr>
        <w:rPr>
          <w:b/>
          <w:sz w:val="28"/>
          <w:szCs w:val="28"/>
          <w:u w:val="single"/>
        </w:rPr>
      </w:pPr>
    </w:p>
    <w:p w14:paraId="2CEFF833" w14:textId="77777777" w:rsidR="001A68AB" w:rsidRDefault="001A68AB" w:rsidP="007159B3">
      <w:pPr>
        <w:rPr>
          <w:b/>
          <w:sz w:val="28"/>
          <w:szCs w:val="28"/>
          <w:u w:val="single"/>
        </w:rPr>
      </w:pPr>
    </w:p>
    <w:p w14:paraId="6094B0DE" w14:textId="15D229B0" w:rsidR="00583751" w:rsidRPr="00583751" w:rsidRDefault="00583751" w:rsidP="00B70564">
      <w:pPr>
        <w:pStyle w:val="Odstavecseseznamem"/>
        <w:numPr>
          <w:ilvl w:val="0"/>
          <w:numId w:val="3"/>
        </w:numPr>
        <w:rPr>
          <w:b/>
          <w:sz w:val="28"/>
          <w:szCs w:val="28"/>
        </w:rPr>
      </w:pPr>
      <w:r w:rsidRPr="00583751">
        <w:rPr>
          <w:b/>
          <w:sz w:val="28"/>
          <w:szCs w:val="28"/>
          <w:u w:val="single"/>
        </w:rPr>
        <w:t xml:space="preserve">Priority zájmového </w:t>
      </w:r>
      <w:r w:rsidR="00D27C81" w:rsidRPr="00583751">
        <w:rPr>
          <w:b/>
          <w:sz w:val="28"/>
          <w:szCs w:val="28"/>
          <w:u w:val="single"/>
        </w:rPr>
        <w:t>vzdělávání – hlavní</w:t>
      </w:r>
      <w:r w:rsidRPr="00583751">
        <w:rPr>
          <w:b/>
          <w:sz w:val="28"/>
          <w:szCs w:val="28"/>
          <w:u w:val="single"/>
        </w:rPr>
        <w:t xml:space="preserve"> pedagogický záměr</w:t>
      </w:r>
      <w:r w:rsidRPr="00583751">
        <w:rPr>
          <w:b/>
          <w:sz w:val="28"/>
          <w:szCs w:val="28"/>
        </w:rPr>
        <w:t>:</w:t>
      </w:r>
    </w:p>
    <w:p w14:paraId="435218C1" w14:textId="77777777" w:rsidR="00583751" w:rsidRPr="00E30A8C" w:rsidRDefault="00583751" w:rsidP="00583751">
      <w:pPr>
        <w:rPr>
          <w:b/>
          <w:sz w:val="28"/>
          <w:szCs w:val="28"/>
        </w:rPr>
      </w:pPr>
    </w:p>
    <w:p w14:paraId="3F8C715D" w14:textId="5767F153" w:rsidR="00583751" w:rsidRDefault="00583751" w:rsidP="00B70564">
      <w:pPr>
        <w:numPr>
          <w:ilvl w:val="0"/>
          <w:numId w:val="7"/>
        </w:numPr>
        <w:jc w:val="both"/>
      </w:pPr>
      <w:r w:rsidRPr="001D383A">
        <w:t>Vytvářet prostor, čas a prostředky k rozvíjení osobnosti dítěte a jeho schopnosti</w:t>
      </w:r>
      <w:r>
        <w:t xml:space="preserve"> učení formou hry, vycházející z přirozených potřeb a zájmů dítěte vybaveného sociálními a mravními hodnotami pro osobní život a pracovní činnost</w:t>
      </w:r>
      <w:r w:rsidR="007F236D">
        <w:t>.</w:t>
      </w:r>
    </w:p>
    <w:p w14:paraId="49A1EF7E" w14:textId="193FA870" w:rsidR="007F236D" w:rsidRDefault="007F236D" w:rsidP="00B70564">
      <w:pPr>
        <w:numPr>
          <w:ilvl w:val="0"/>
          <w:numId w:val="7"/>
        </w:numPr>
        <w:jc w:val="both"/>
      </w:pPr>
      <w:r>
        <w:t>Vytvářet podnětné a tvůrčí prostředí, respektovat a rozvíjet individualitu dítěte.</w:t>
      </w:r>
    </w:p>
    <w:p w14:paraId="09E5E10B" w14:textId="638399E5" w:rsidR="00583751" w:rsidRDefault="00583751" w:rsidP="00B70564">
      <w:pPr>
        <w:numPr>
          <w:ilvl w:val="0"/>
          <w:numId w:val="7"/>
        </w:numPr>
        <w:jc w:val="both"/>
      </w:pPr>
      <w:r>
        <w:t>Vést děti k utváření dovedností, schopností a postojů potřebných pro budoucí život</w:t>
      </w:r>
      <w:r w:rsidR="007F236D">
        <w:t>.</w:t>
      </w:r>
    </w:p>
    <w:p w14:paraId="52F717D2" w14:textId="4AB3C9C5" w:rsidR="00583751" w:rsidRDefault="00583751" w:rsidP="00B70564">
      <w:pPr>
        <w:numPr>
          <w:ilvl w:val="0"/>
          <w:numId w:val="7"/>
        </w:numPr>
        <w:jc w:val="both"/>
      </w:pPr>
      <w:r>
        <w:t>Osvojit si základy hodnot, na nichž je založena naše společnost</w:t>
      </w:r>
      <w:r w:rsidR="007F236D">
        <w:t>.</w:t>
      </w:r>
    </w:p>
    <w:p w14:paraId="6C59AF4C" w14:textId="6E5073C3" w:rsidR="00583751" w:rsidRDefault="00583751" w:rsidP="00B70564">
      <w:pPr>
        <w:numPr>
          <w:ilvl w:val="0"/>
          <w:numId w:val="7"/>
        </w:numPr>
        <w:jc w:val="both"/>
      </w:pPr>
      <w:r>
        <w:t>Vést děti k toleranci a ohleduplnosti k jiným lidem, jejich kulturám, učit je žít společně s ostatními lidmi</w:t>
      </w:r>
      <w:r w:rsidR="007F236D">
        <w:t>.</w:t>
      </w:r>
    </w:p>
    <w:p w14:paraId="47A6F8E9" w14:textId="1F7600F2" w:rsidR="00583751" w:rsidRDefault="00583751" w:rsidP="00B70564">
      <w:pPr>
        <w:numPr>
          <w:ilvl w:val="0"/>
          <w:numId w:val="7"/>
        </w:numPr>
        <w:jc w:val="both"/>
      </w:pPr>
      <w:r>
        <w:t>Rozvíjet povědomí o kultuře evropské i mimoevropské ve všech směrech prostřednictvím pochopení národní kultury</w:t>
      </w:r>
      <w:r w:rsidR="007F236D">
        <w:t>.</w:t>
      </w:r>
    </w:p>
    <w:p w14:paraId="6BA7D7B0" w14:textId="0A40024F" w:rsidR="00583751" w:rsidRDefault="00583751" w:rsidP="00B70564">
      <w:pPr>
        <w:numPr>
          <w:ilvl w:val="0"/>
          <w:numId w:val="7"/>
        </w:numPr>
        <w:jc w:val="both"/>
      </w:pPr>
      <w:r>
        <w:t>Vést děti k</w:t>
      </w:r>
      <w:r w:rsidR="007F236D">
        <w:t> </w:t>
      </w:r>
      <w:r>
        <w:t>tomu</w:t>
      </w:r>
      <w:r w:rsidR="007F236D">
        <w:t>,</w:t>
      </w:r>
      <w:r>
        <w:t xml:space="preserve"> aby se projevovaly jako svébytné a zodpovědné osobnosti, uplatňovaly svá práva a splňovaly povinnosti</w:t>
      </w:r>
      <w:r w:rsidR="007F236D">
        <w:t>.</w:t>
      </w:r>
    </w:p>
    <w:p w14:paraId="210A5AFF" w14:textId="54A54440" w:rsidR="00583751" w:rsidRDefault="00583751" w:rsidP="00B70564">
      <w:pPr>
        <w:numPr>
          <w:ilvl w:val="0"/>
          <w:numId w:val="7"/>
        </w:numPr>
        <w:jc w:val="both"/>
      </w:pPr>
      <w:r>
        <w:t>Podněcovat děti aktivně rozvíjet a chránit fyzické, duševní a sociální zdraví a být za ně odpovědný</w:t>
      </w:r>
      <w:r w:rsidR="007F236D">
        <w:t>.</w:t>
      </w:r>
    </w:p>
    <w:p w14:paraId="2551BD62" w14:textId="633823E3" w:rsidR="00583751" w:rsidRDefault="00583751" w:rsidP="00B70564">
      <w:pPr>
        <w:numPr>
          <w:ilvl w:val="0"/>
          <w:numId w:val="7"/>
        </w:numPr>
        <w:jc w:val="both"/>
      </w:pPr>
      <w:r>
        <w:t>Rozvíjet u dětí schopnost spolupracovat a respektovat práci a úspěchy vlastní i druhých</w:t>
      </w:r>
      <w:r w:rsidR="007F236D">
        <w:t>.</w:t>
      </w:r>
    </w:p>
    <w:p w14:paraId="4BDB1CC9" w14:textId="7BC5B718" w:rsidR="00583751" w:rsidRDefault="00583751" w:rsidP="00B70564">
      <w:pPr>
        <w:numPr>
          <w:ilvl w:val="0"/>
          <w:numId w:val="7"/>
        </w:numPr>
        <w:jc w:val="both"/>
      </w:pPr>
      <w:r>
        <w:t>Motivovat děti pro celoživotní učení</w:t>
      </w:r>
      <w:r w:rsidR="007F236D">
        <w:t>.</w:t>
      </w:r>
    </w:p>
    <w:p w14:paraId="2FEC3019" w14:textId="6B0E08AE" w:rsidR="00583751" w:rsidRDefault="00583751" w:rsidP="00B70564">
      <w:pPr>
        <w:numPr>
          <w:ilvl w:val="0"/>
          <w:numId w:val="7"/>
        </w:numPr>
        <w:jc w:val="both"/>
      </w:pPr>
      <w:r>
        <w:t>Podporovat u dětí vytvářet potřebu projevovat pozitivní city v chování, jednání a v prožívání životních situací, rozvíjet vnímavost a citlivé vztahy k lidem a přírodě</w:t>
      </w:r>
      <w:r w:rsidR="007F236D">
        <w:t>.</w:t>
      </w:r>
    </w:p>
    <w:p w14:paraId="12FE0A33" w14:textId="146FE9E2" w:rsidR="00583751" w:rsidRDefault="00583751" w:rsidP="00B70564">
      <w:pPr>
        <w:numPr>
          <w:ilvl w:val="0"/>
          <w:numId w:val="7"/>
        </w:numPr>
        <w:jc w:val="both"/>
      </w:pPr>
      <w:r>
        <w:t>Rozvíjet estetické cítění a vnímání, nabízet výtvarné a pracovní činnosti, zapojovat do estetizace prostředí</w:t>
      </w:r>
      <w:r w:rsidR="007F236D">
        <w:t>.</w:t>
      </w:r>
    </w:p>
    <w:p w14:paraId="62A0D24F" w14:textId="0A2BF4C6" w:rsidR="00583751" w:rsidRDefault="00583751" w:rsidP="00B70564">
      <w:pPr>
        <w:numPr>
          <w:ilvl w:val="0"/>
          <w:numId w:val="7"/>
        </w:numPr>
        <w:jc w:val="both"/>
      </w:pPr>
      <w:r>
        <w:t>Klást důraz na rozvíjení pohybové zdatnosti a dovednosti podle jejich individuálních potřeb</w:t>
      </w:r>
      <w:r w:rsidR="007F236D">
        <w:t>.</w:t>
      </w:r>
    </w:p>
    <w:p w14:paraId="4EB11BA8" w14:textId="53AB0F1D" w:rsidR="00583751" w:rsidRDefault="00583751" w:rsidP="00B70564">
      <w:pPr>
        <w:numPr>
          <w:ilvl w:val="0"/>
          <w:numId w:val="7"/>
        </w:numPr>
        <w:jc w:val="both"/>
      </w:pPr>
      <w:r>
        <w:t>Zaměřit se na prevenci šikany, vandalismu a agresivity</w:t>
      </w:r>
      <w:r w:rsidR="007F236D">
        <w:t>.</w:t>
      </w:r>
    </w:p>
    <w:p w14:paraId="7B7ED8A4" w14:textId="646FAA18" w:rsidR="00583751" w:rsidRDefault="00583751" w:rsidP="00B70564">
      <w:pPr>
        <w:numPr>
          <w:ilvl w:val="0"/>
          <w:numId w:val="7"/>
        </w:numPr>
        <w:jc w:val="both"/>
      </w:pPr>
      <w:r>
        <w:t>Vést děti k uvědomění si vztahu mezi člověkem a životním prostředím</w:t>
      </w:r>
      <w:r w:rsidR="007F236D">
        <w:t>.</w:t>
      </w:r>
    </w:p>
    <w:p w14:paraId="4CDE69FE" w14:textId="55FBCD53" w:rsidR="00583751" w:rsidRDefault="00583751" w:rsidP="00B70564">
      <w:pPr>
        <w:numPr>
          <w:ilvl w:val="0"/>
          <w:numId w:val="7"/>
        </w:numPr>
        <w:jc w:val="both"/>
      </w:pPr>
      <w:r>
        <w:t>Spolupracovat s rodiči s co největší účastí rodičů na chodu školní družiny</w:t>
      </w:r>
      <w:r w:rsidR="007F236D">
        <w:t>.</w:t>
      </w:r>
    </w:p>
    <w:p w14:paraId="0B951855" w14:textId="3800BC8C" w:rsidR="00583751" w:rsidRDefault="00583751" w:rsidP="00B70564">
      <w:pPr>
        <w:numPr>
          <w:ilvl w:val="0"/>
          <w:numId w:val="7"/>
        </w:numPr>
        <w:jc w:val="both"/>
      </w:pPr>
      <w:r>
        <w:t>Formovat komunikativní osobnost schopnou naslouchat názorům druhých a respektovat je, tolerovat odlišnosti a učit spolupráci, rasové snášenlivosti</w:t>
      </w:r>
      <w:r w:rsidR="007F236D">
        <w:t>.</w:t>
      </w:r>
    </w:p>
    <w:p w14:paraId="4D7DB432" w14:textId="4A1A11D1" w:rsidR="00583751" w:rsidRDefault="00583751" w:rsidP="00B70564">
      <w:pPr>
        <w:numPr>
          <w:ilvl w:val="0"/>
          <w:numId w:val="7"/>
        </w:numPr>
        <w:jc w:val="both"/>
      </w:pPr>
      <w:r>
        <w:t>Usilovat o pozitivní emoční ladění osobnosti, snížení úrovně agresivity</w:t>
      </w:r>
      <w:r w:rsidR="007F236D">
        <w:t>.</w:t>
      </w:r>
    </w:p>
    <w:p w14:paraId="6781CAC2" w14:textId="3A2D8E48" w:rsidR="00583751" w:rsidRDefault="00583751" w:rsidP="00B70564">
      <w:pPr>
        <w:numPr>
          <w:ilvl w:val="0"/>
          <w:numId w:val="7"/>
        </w:numPr>
        <w:jc w:val="both"/>
      </w:pPr>
      <w:r>
        <w:t>Dávat možnost zažívat úspěch ve tvůrčích činnostech</w:t>
      </w:r>
      <w:r w:rsidR="007F236D">
        <w:t>.</w:t>
      </w:r>
    </w:p>
    <w:p w14:paraId="10DC7354" w14:textId="5345D07B" w:rsidR="00583751" w:rsidRDefault="00583751" w:rsidP="00B70564">
      <w:pPr>
        <w:numPr>
          <w:ilvl w:val="0"/>
          <w:numId w:val="7"/>
        </w:numPr>
        <w:jc w:val="both"/>
      </w:pPr>
      <w:r>
        <w:t>Vést děti k všestranné, otevřené, účinné komunikaci a zaměřit se na činnosti ve skupině</w:t>
      </w:r>
      <w:r w:rsidR="007F236D">
        <w:t>.</w:t>
      </w:r>
    </w:p>
    <w:p w14:paraId="744126CC" w14:textId="1EC59542" w:rsidR="00583751" w:rsidRDefault="00583751" w:rsidP="00B70564">
      <w:pPr>
        <w:numPr>
          <w:ilvl w:val="0"/>
          <w:numId w:val="7"/>
        </w:numPr>
        <w:jc w:val="both"/>
      </w:pPr>
      <w:r>
        <w:t>Vytvářet předpoklady pro relativně volnou spontánní činnost dětí se zřetelem na cíle stanovené RVP</w:t>
      </w:r>
      <w:r w:rsidR="00466A3B">
        <w:t>.</w:t>
      </w:r>
    </w:p>
    <w:p w14:paraId="277540C9" w14:textId="1A19D9B6" w:rsidR="00583751" w:rsidRDefault="00583751" w:rsidP="00B70564">
      <w:pPr>
        <w:numPr>
          <w:ilvl w:val="0"/>
          <w:numId w:val="7"/>
        </w:numPr>
        <w:jc w:val="both"/>
      </w:pPr>
      <w:r>
        <w:t>Vést děti k využívání volného času hodnotným způsobem</w:t>
      </w:r>
      <w:r w:rsidR="007F236D">
        <w:t>.</w:t>
      </w:r>
    </w:p>
    <w:p w14:paraId="4C234C72" w14:textId="3CFA5561" w:rsidR="00AB36A0" w:rsidRDefault="00583751" w:rsidP="00B70564">
      <w:pPr>
        <w:numPr>
          <w:ilvl w:val="0"/>
          <w:numId w:val="7"/>
        </w:numPr>
        <w:jc w:val="both"/>
      </w:pPr>
      <w:r>
        <w:t>Snažit se co nejvíce chválit a pozitivně hodnotit</w:t>
      </w:r>
      <w:r w:rsidR="00466A3B">
        <w:t>.</w:t>
      </w:r>
    </w:p>
    <w:p w14:paraId="191EC712" w14:textId="2101C081" w:rsidR="00583751" w:rsidRPr="00AB36A0" w:rsidRDefault="00583751" w:rsidP="00B70564">
      <w:pPr>
        <w:pStyle w:val="Odstavecseseznamem"/>
        <w:numPr>
          <w:ilvl w:val="0"/>
          <w:numId w:val="3"/>
        </w:numPr>
        <w:rPr>
          <w:b/>
          <w:sz w:val="28"/>
          <w:szCs w:val="28"/>
        </w:rPr>
      </w:pPr>
      <w:r w:rsidRPr="00AB36A0">
        <w:rPr>
          <w:b/>
          <w:sz w:val="28"/>
          <w:szCs w:val="28"/>
          <w:u w:val="single"/>
        </w:rPr>
        <w:lastRenderedPageBreak/>
        <w:t>Specifické cíle a realizace v těchto oblastech</w:t>
      </w:r>
      <w:r w:rsidRPr="00AB36A0">
        <w:rPr>
          <w:b/>
          <w:sz w:val="28"/>
          <w:szCs w:val="28"/>
        </w:rPr>
        <w:t>:</w:t>
      </w:r>
    </w:p>
    <w:p w14:paraId="4CC7B210" w14:textId="77777777" w:rsidR="00583751" w:rsidRPr="00E30A8C" w:rsidRDefault="00583751" w:rsidP="00583751">
      <w:pPr>
        <w:rPr>
          <w:b/>
          <w:szCs w:val="28"/>
        </w:rPr>
      </w:pPr>
    </w:p>
    <w:p w14:paraId="2406F651" w14:textId="77777777" w:rsidR="00583751" w:rsidRDefault="00583751" w:rsidP="00583751">
      <w:pPr>
        <w:rPr>
          <w:b/>
        </w:rPr>
      </w:pPr>
      <w:r w:rsidRPr="002D72FB">
        <w:rPr>
          <w:b/>
        </w:rPr>
        <w:t>MÍSTO, KDE</w:t>
      </w:r>
      <w:r>
        <w:rPr>
          <w:b/>
        </w:rPr>
        <w:t xml:space="preserve"> ŽIJEME</w:t>
      </w:r>
    </w:p>
    <w:p w14:paraId="3A24477C" w14:textId="77777777" w:rsidR="00583751" w:rsidRDefault="00583751" w:rsidP="00583751">
      <w:pPr>
        <w:rPr>
          <w:b/>
        </w:rPr>
      </w:pPr>
    </w:p>
    <w:p w14:paraId="1CD73385" w14:textId="7F5EB1A1" w:rsidR="00583751" w:rsidRDefault="00583751" w:rsidP="00B70564">
      <w:pPr>
        <w:numPr>
          <w:ilvl w:val="0"/>
          <w:numId w:val="8"/>
        </w:numPr>
        <w:jc w:val="both"/>
      </w:pPr>
      <w:r>
        <w:t>Poznat své nejbližší okolí, organizaci života v rodině, ve škole, ve společnosti a obci</w:t>
      </w:r>
      <w:r w:rsidR="00466A3B">
        <w:t>.</w:t>
      </w:r>
    </w:p>
    <w:p w14:paraId="62896E65" w14:textId="0B59C61B" w:rsidR="00583751" w:rsidRDefault="00583751" w:rsidP="00B70564">
      <w:pPr>
        <w:numPr>
          <w:ilvl w:val="0"/>
          <w:numId w:val="8"/>
        </w:numPr>
        <w:jc w:val="both"/>
      </w:pPr>
      <w:r>
        <w:t>Zvládnout vycházky do okolí, poznat služby v obci, využít místních a regionálních poznatků jako motivace k dalším činnostem</w:t>
      </w:r>
      <w:r w:rsidR="00466A3B">
        <w:t>.</w:t>
      </w:r>
    </w:p>
    <w:p w14:paraId="4D5D13CC" w14:textId="0F46B5E0" w:rsidR="00583751" w:rsidRDefault="00583751" w:rsidP="00B70564">
      <w:pPr>
        <w:numPr>
          <w:ilvl w:val="0"/>
          <w:numId w:val="8"/>
        </w:numPr>
        <w:jc w:val="both"/>
      </w:pPr>
      <w:r>
        <w:t>Posilovat vztah k místním tradicím</w:t>
      </w:r>
      <w:r w:rsidR="00466A3B">
        <w:t>.</w:t>
      </w:r>
    </w:p>
    <w:p w14:paraId="06CD63A9" w14:textId="26BC058E" w:rsidR="00583751" w:rsidRDefault="00583751" w:rsidP="00B70564">
      <w:pPr>
        <w:numPr>
          <w:ilvl w:val="0"/>
          <w:numId w:val="8"/>
        </w:numPr>
        <w:jc w:val="both"/>
      </w:pPr>
      <w:r>
        <w:t>Začlenit prvky dopravní oblasti a klást důraz na jejich znalosti</w:t>
      </w:r>
      <w:r w:rsidR="00466A3B">
        <w:t>.</w:t>
      </w:r>
    </w:p>
    <w:p w14:paraId="1075091D" w14:textId="162DCE63" w:rsidR="00583751" w:rsidRDefault="00583751" w:rsidP="00B70564">
      <w:pPr>
        <w:numPr>
          <w:ilvl w:val="0"/>
          <w:numId w:val="8"/>
        </w:numPr>
        <w:jc w:val="both"/>
      </w:pPr>
      <w:r>
        <w:t>Seznamovat s místem a prostředím, ve kterém žijeme a vytvářet k nim pozitivní vztah</w:t>
      </w:r>
      <w:r w:rsidR="00466A3B">
        <w:t>.</w:t>
      </w:r>
    </w:p>
    <w:p w14:paraId="74EB5248" w14:textId="77777777" w:rsidR="00583751" w:rsidRDefault="00583751" w:rsidP="00583751"/>
    <w:p w14:paraId="02C08F91" w14:textId="77777777" w:rsidR="00583751" w:rsidRDefault="00583751" w:rsidP="00583751">
      <w:pPr>
        <w:rPr>
          <w:b/>
        </w:rPr>
      </w:pPr>
      <w:r w:rsidRPr="00E52F28">
        <w:rPr>
          <w:b/>
        </w:rPr>
        <w:t>LIDÉ KOLEM NÁS</w:t>
      </w:r>
    </w:p>
    <w:p w14:paraId="30506772" w14:textId="77777777" w:rsidR="00583751" w:rsidRDefault="00583751" w:rsidP="00583751">
      <w:pPr>
        <w:rPr>
          <w:b/>
        </w:rPr>
      </w:pPr>
    </w:p>
    <w:p w14:paraId="179D5BFB" w14:textId="76536F79" w:rsidR="00583751" w:rsidRDefault="00583751" w:rsidP="00B70564">
      <w:pPr>
        <w:numPr>
          <w:ilvl w:val="0"/>
          <w:numId w:val="9"/>
        </w:numPr>
      </w:pPr>
      <w:r w:rsidRPr="00E52F28">
        <w:t>Osvojit</w:t>
      </w:r>
      <w:r>
        <w:t xml:space="preserve"> si zásady vhodného chování a jednání mezi lidmi</w:t>
      </w:r>
      <w:r w:rsidR="00466A3B">
        <w:t>.</w:t>
      </w:r>
    </w:p>
    <w:p w14:paraId="134762B2" w14:textId="62B32D9A" w:rsidR="00583751" w:rsidRDefault="00583751" w:rsidP="00B70564">
      <w:pPr>
        <w:numPr>
          <w:ilvl w:val="0"/>
          <w:numId w:val="9"/>
        </w:numPr>
        <w:jc w:val="both"/>
      </w:pPr>
      <w:r>
        <w:t>Uvědomit si význam a podstatu tolerance, empatie, vzájemné úcty</w:t>
      </w:r>
      <w:r w:rsidR="00466A3B">
        <w:t>.</w:t>
      </w:r>
    </w:p>
    <w:p w14:paraId="34A1F7F8" w14:textId="0EE945BD" w:rsidR="00583751" w:rsidRDefault="00583751" w:rsidP="00B70564">
      <w:pPr>
        <w:numPr>
          <w:ilvl w:val="0"/>
          <w:numId w:val="9"/>
        </w:numPr>
        <w:jc w:val="both"/>
      </w:pPr>
      <w:r>
        <w:t>Respektovat kulturní, etnické a jiné odlišnosti</w:t>
      </w:r>
      <w:r w:rsidR="00466A3B">
        <w:t>.</w:t>
      </w:r>
    </w:p>
    <w:p w14:paraId="44B2AC80" w14:textId="26252081" w:rsidR="00583751" w:rsidRDefault="00583751" w:rsidP="00B70564">
      <w:pPr>
        <w:numPr>
          <w:ilvl w:val="0"/>
          <w:numId w:val="9"/>
        </w:numPr>
        <w:jc w:val="both"/>
      </w:pPr>
      <w:r>
        <w:t>Utvářet a rozvíjet základní dovednosti pro spolupráci</w:t>
      </w:r>
      <w:r w:rsidR="00466A3B">
        <w:t>.</w:t>
      </w:r>
    </w:p>
    <w:p w14:paraId="64CA286C" w14:textId="5EEC8B77" w:rsidR="00583751" w:rsidRDefault="00583751" w:rsidP="00B70564">
      <w:pPr>
        <w:numPr>
          <w:ilvl w:val="0"/>
          <w:numId w:val="9"/>
        </w:numPr>
        <w:jc w:val="both"/>
      </w:pPr>
      <w:r>
        <w:t>Osvojit si základní prvky mediální výchovy</w:t>
      </w:r>
      <w:r w:rsidR="00466A3B">
        <w:t>.</w:t>
      </w:r>
    </w:p>
    <w:p w14:paraId="3A7D9C63" w14:textId="3DF8735D" w:rsidR="00583751" w:rsidRDefault="00583751" w:rsidP="00B70564">
      <w:pPr>
        <w:numPr>
          <w:ilvl w:val="0"/>
          <w:numId w:val="9"/>
        </w:numPr>
        <w:jc w:val="both"/>
      </w:pPr>
      <w:r>
        <w:t>Zajímat se o dění v okolí, všímat si negativních prvků v chování nebo v postoji k</w:t>
      </w:r>
      <w:r w:rsidR="00466A3B">
        <w:t> </w:t>
      </w:r>
      <w:r>
        <w:t>hodnotám</w:t>
      </w:r>
      <w:r w:rsidR="00466A3B">
        <w:t>.</w:t>
      </w:r>
    </w:p>
    <w:p w14:paraId="7FE5640B" w14:textId="7F6E9843" w:rsidR="00583751" w:rsidRDefault="00583751" w:rsidP="00B70564">
      <w:pPr>
        <w:numPr>
          <w:ilvl w:val="0"/>
          <w:numId w:val="9"/>
        </w:numPr>
        <w:jc w:val="both"/>
      </w:pPr>
      <w:r>
        <w:t>Vytvořit pravidla chování k druhému jedinci</w:t>
      </w:r>
      <w:r w:rsidR="00466A3B">
        <w:t>.</w:t>
      </w:r>
    </w:p>
    <w:p w14:paraId="1E3BF149" w14:textId="0D1194CC" w:rsidR="00583751" w:rsidRDefault="00583751" w:rsidP="00583751"/>
    <w:p w14:paraId="0291B4FF" w14:textId="77777777" w:rsidR="001A68AB" w:rsidRDefault="001A68AB" w:rsidP="00583751"/>
    <w:p w14:paraId="7CA43796" w14:textId="77777777" w:rsidR="00583751" w:rsidRDefault="00583751" w:rsidP="00583751">
      <w:pPr>
        <w:rPr>
          <w:b/>
        </w:rPr>
      </w:pPr>
      <w:r>
        <w:rPr>
          <w:b/>
        </w:rPr>
        <w:t>LIDÉ A ČAS</w:t>
      </w:r>
    </w:p>
    <w:p w14:paraId="42F56CEE" w14:textId="77777777" w:rsidR="00583751" w:rsidRDefault="00583751" w:rsidP="00583751">
      <w:pPr>
        <w:rPr>
          <w:b/>
        </w:rPr>
      </w:pPr>
    </w:p>
    <w:p w14:paraId="5C60AE9E" w14:textId="50D44E9B" w:rsidR="00583751" w:rsidRDefault="00583751" w:rsidP="00B70564">
      <w:pPr>
        <w:numPr>
          <w:ilvl w:val="0"/>
          <w:numId w:val="10"/>
        </w:numPr>
        <w:jc w:val="both"/>
      </w:pPr>
      <w:r w:rsidRPr="002B61C0">
        <w:t xml:space="preserve">Učit děti k úctě k času </w:t>
      </w:r>
      <w:r>
        <w:t>druhých, využívat svůj čas, vytvářet návyky na pravidelnou a účelnou přípravu na vyučování, a především na vyplňování volného času</w:t>
      </w:r>
      <w:r w:rsidR="00466A3B">
        <w:t>.</w:t>
      </w:r>
    </w:p>
    <w:p w14:paraId="0417BA2B" w14:textId="7BD86B58" w:rsidR="00583751" w:rsidRDefault="00583751" w:rsidP="00B70564">
      <w:pPr>
        <w:numPr>
          <w:ilvl w:val="0"/>
          <w:numId w:val="10"/>
        </w:numPr>
        <w:jc w:val="both"/>
      </w:pPr>
      <w:r>
        <w:t>Vytvářet základy pro využívání smysluplné volnočasové aktivity</w:t>
      </w:r>
      <w:r w:rsidR="00466A3B">
        <w:t>.</w:t>
      </w:r>
    </w:p>
    <w:p w14:paraId="1D4DC423" w14:textId="389B0368" w:rsidR="00583751" w:rsidRDefault="00583751" w:rsidP="00B70564">
      <w:pPr>
        <w:numPr>
          <w:ilvl w:val="0"/>
          <w:numId w:val="10"/>
        </w:numPr>
        <w:jc w:val="both"/>
      </w:pPr>
      <w:r>
        <w:t>Vyvolat zájem o minulost, o kulturní bohatství regionu</w:t>
      </w:r>
      <w:r w:rsidR="00466A3B">
        <w:t>.</w:t>
      </w:r>
    </w:p>
    <w:p w14:paraId="4B6A3540" w14:textId="2DDE911D" w:rsidR="00583751" w:rsidRDefault="00583751" w:rsidP="00B70564">
      <w:pPr>
        <w:numPr>
          <w:ilvl w:val="0"/>
          <w:numId w:val="10"/>
        </w:numPr>
        <w:jc w:val="both"/>
      </w:pPr>
      <w:r>
        <w:t>Zvládat režim dne a jeho dodržování</w:t>
      </w:r>
      <w:r w:rsidR="00466A3B">
        <w:t>.</w:t>
      </w:r>
    </w:p>
    <w:p w14:paraId="4489BD7A" w14:textId="4E71C154" w:rsidR="00583751" w:rsidRDefault="00583751" w:rsidP="00B70564">
      <w:pPr>
        <w:numPr>
          <w:ilvl w:val="0"/>
          <w:numId w:val="10"/>
        </w:numPr>
        <w:jc w:val="both"/>
      </w:pPr>
      <w:r>
        <w:t>Vnímat vývoj a pokrok</w:t>
      </w:r>
      <w:r w:rsidR="00466A3B">
        <w:t>.</w:t>
      </w:r>
    </w:p>
    <w:p w14:paraId="7336DA5E" w14:textId="77777777" w:rsidR="00583751" w:rsidRDefault="00583751" w:rsidP="00583751">
      <w:pPr>
        <w:ind w:left="720"/>
        <w:jc w:val="both"/>
      </w:pPr>
    </w:p>
    <w:p w14:paraId="1A643B51" w14:textId="77777777" w:rsidR="00583751" w:rsidRDefault="00583751" w:rsidP="00583751"/>
    <w:p w14:paraId="12444CF3" w14:textId="77777777" w:rsidR="00583751" w:rsidRDefault="00583751" w:rsidP="00583751">
      <w:pPr>
        <w:rPr>
          <w:b/>
        </w:rPr>
      </w:pPr>
      <w:r>
        <w:rPr>
          <w:b/>
        </w:rPr>
        <w:t>ROZMANITOST PŘÍRODY</w:t>
      </w:r>
    </w:p>
    <w:p w14:paraId="6148B46E" w14:textId="77777777" w:rsidR="00583751" w:rsidRDefault="00583751" w:rsidP="00583751">
      <w:pPr>
        <w:jc w:val="both"/>
        <w:rPr>
          <w:b/>
        </w:rPr>
      </w:pPr>
    </w:p>
    <w:p w14:paraId="3D3EDBF8" w14:textId="7D128B67" w:rsidR="00583751" w:rsidRDefault="00583751" w:rsidP="00B70564">
      <w:pPr>
        <w:numPr>
          <w:ilvl w:val="0"/>
          <w:numId w:val="11"/>
        </w:numPr>
        <w:jc w:val="both"/>
      </w:pPr>
      <w:r>
        <w:t>Poznat rozmanitost přírody živé a neživé</w:t>
      </w:r>
      <w:r w:rsidR="00466A3B">
        <w:t>.</w:t>
      </w:r>
    </w:p>
    <w:p w14:paraId="2F89842C" w14:textId="4B7AF118" w:rsidR="00583751" w:rsidRDefault="00583751" w:rsidP="00B70564">
      <w:pPr>
        <w:numPr>
          <w:ilvl w:val="0"/>
          <w:numId w:val="11"/>
        </w:numPr>
        <w:jc w:val="both"/>
      </w:pPr>
      <w:r>
        <w:t>Rozvíjet kladný vztah ke všem formám života</w:t>
      </w:r>
      <w:r w:rsidR="00466A3B">
        <w:t>.</w:t>
      </w:r>
    </w:p>
    <w:p w14:paraId="49A065F9" w14:textId="467FF72A" w:rsidR="00583751" w:rsidRDefault="00583751" w:rsidP="00B70564">
      <w:pPr>
        <w:numPr>
          <w:ilvl w:val="0"/>
          <w:numId w:val="11"/>
        </w:numPr>
        <w:jc w:val="both"/>
      </w:pPr>
      <w:r>
        <w:t>Objevovat a zkoumat přírodu, vnímat změny</w:t>
      </w:r>
      <w:r w:rsidR="00466A3B">
        <w:t>.</w:t>
      </w:r>
    </w:p>
    <w:p w14:paraId="2974E111" w14:textId="3639F11B" w:rsidR="00583751" w:rsidRDefault="00583751" w:rsidP="00B70564">
      <w:pPr>
        <w:numPr>
          <w:ilvl w:val="0"/>
          <w:numId w:val="11"/>
        </w:numPr>
        <w:jc w:val="both"/>
      </w:pPr>
      <w:r>
        <w:t>Získat prvotní informace o životním prostředí</w:t>
      </w:r>
      <w:r w:rsidR="00466A3B">
        <w:t>.</w:t>
      </w:r>
    </w:p>
    <w:p w14:paraId="03EB1A54" w14:textId="67E37365" w:rsidR="00583751" w:rsidRPr="002B61C0" w:rsidRDefault="00583751" w:rsidP="00B70564">
      <w:pPr>
        <w:numPr>
          <w:ilvl w:val="0"/>
          <w:numId w:val="11"/>
        </w:numPr>
        <w:jc w:val="both"/>
      </w:pPr>
      <w:r>
        <w:t>Hledat možnosti k přispění ochrany přírody</w:t>
      </w:r>
      <w:r w:rsidR="00466A3B">
        <w:t>.</w:t>
      </w:r>
    </w:p>
    <w:p w14:paraId="6D5DB120" w14:textId="77777777" w:rsidR="00583751" w:rsidRDefault="00583751" w:rsidP="00583751">
      <w:pPr>
        <w:rPr>
          <w:b/>
        </w:rPr>
      </w:pPr>
    </w:p>
    <w:p w14:paraId="3E6103B3" w14:textId="77777777" w:rsidR="00583751" w:rsidRDefault="00583751" w:rsidP="00583751">
      <w:pPr>
        <w:rPr>
          <w:b/>
        </w:rPr>
      </w:pPr>
      <w:r>
        <w:rPr>
          <w:b/>
        </w:rPr>
        <w:t>ČLOVĚK A JEHO ZDRAVÍ</w:t>
      </w:r>
    </w:p>
    <w:p w14:paraId="2AD7B33C" w14:textId="77777777" w:rsidR="00583751" w:rsidRDefault="00583751" w:rsidP="00583751">
      <w:pPr>
        <w:rPr>
          <w:b/>
        </w:rPr>
      </w:pPr>
    </w:p>
    <w:p w14:paraId="3003CA08" w14:textId="1BCEDAB0" w:rsidR="00583751" w:rsidRPr="0041115A" w:rsidRDefault="00583751" w:rsidP="00B70564">
      <w:pPr>
        <w:numPr>
          <w:ilvl w:val="0"/>
          <w:numId w:val="12"/>
        </w:numPr>
        <w:jc w:val="both"/>
        <w:rPr>
          <w:b/>
        </w:rPr>
      </w:pPr>
      <w:r>
        <w:t>Poznat především sami sebe, získat poučení o zdraví, nemocech, o zdravotní prevenci, o odpovědnosti za své zdraví</w:t>
      </w:r>
      <w:r w:rsidR="00466A3B">
        <w:t>.</w:t>
      </w:r>
    </w:p>
    <w:p w14:paraId="1C6A6874" w14:textId="6E2E1BE9" w:rsidR="00583751" w:rsidRPr="000E75D0" w:rsidRDefault="00583751" w:rsidP="00B70564">
      <w:pPr>
        <w:numPr>
          <w:ilvl w:val="0"/>
          <w:numId w:val="12"/>
        </w:numPr>
        <w:jc w:val="both"/>
        <w:rPr>
          <w:b/>
        </w:rPr>
      </w:pPr>
      <w:r>
        <w:t>Uvědomit si, že zdraví je nejcennější hodnota v</w:t>
      </w:r>
      <w:r w:rsidR="00466A3B">
        <w:t> </w:t>
      </w:r>
      <w:r>
        <w:t>životě</w:t>
      </w:r>
      <w:r w:rsidR="00466A3B">
        <w:t>.</w:t>
      </w:r>
    </w:p>
    <w:p w14:paraId="3935F1EC" w14:textId="79F19DD2" w:rsidR="00583751" w:rsidRPr="0041115A" w:rsidRDefault="00583751" w:rsidP="00B70564">
      <w:pPr>
        <w:numPr>
          <w:ilvl w:val="0"/>
          <w:numId w:val="12"/>
        </w:numPr>
        <w:jc w:val="both"/>
        <w:rPr>
          <w:b/>
        </w:rPr>
      </w:pPr>
      <w:r>
        <w:t>Vytvořit u dětí potřebu pohybu a povědomí o zdravém životním stylu</w:t>
      </w:r>
      <w:r w:rsidR="00466A3B">
        <w:t>.</w:t>
      </w:r>
    </w:p>
    <w:p w14:paraId="47A8B970" w14:textId="1E4A7BEF" w:rsidR="00D57452" w:rsidRPr="00334B5E" w:rsidRDefault="00583751" w:rsidP="00B70564">
      <w:pPr>
        <w:numPr>
          <w:ilvl w:val="0"/>
          <w:numId w:val="12"/>
        </w:numPr>
        <w:jc w:val="both"/>
        <w:rPr>
          <w:b/>
        </w:rPr>
      </w:pPr>
      <w:r>
        <w:t>Vytvářet povědomí o negativním působení omamných a škodlivých návykových látek na tělesný a duševní rozvoj jedince</w:t>
      </w:r>
      <w:r w:rsidR="00334B5E">
        <w:t>.</w:t>
      </w:r>
    </w:p>
    <w:p w14:paraId="2EDEEB24" w14:textId="55179B00" w:rsidR="00D57452" w:rsidRPr="00A56152" w:rsidRDefault="00A56152" w:rsidP="00B70564">
      <w:pPr>
        <w:pStyle w:val="Odstavecseseznamem"/>
        <w:numPr>
          <w:ilvl w:val="0"/>
          <w:numId w:val="3"/>
        </w:numPr>
        <w:tabs>
          <w:tab w:val="num" w:pos="0"/>
        </w:tabs>
        <w:rPr>
          <w:b/>
          <w:sz w:val="28"/>
          <w:u w:val="single"/>
        </w:rPr>
      </w:pPr>
      <w:r w:rsidRPr="00A56152">
        <w:rPr>
          <w:b/>
          <w:sz w:val="28"/>
          <w:u w:val="single"/>
        </w:rPr>
        <w:lastRenderedPageBreak/>
        <w:t>F</w:t>
      </w:r>
      <w:r w:rsidR="00DB35E5" w:rsidRPr="00A56152">
        <w:rPr>
          <w:b/>
          <w:sz w:val="28"/>
          <w:u w:val="single"/>
        </w:rPr>
        <w:t>ormy vzdělávání</w:t>
      </w:r>
    </w:p>
    <w:p w14:paraId="4858EB2D" w14:textId="77777777" w:rsidR="002970ED" w:rsidRPr="00E30A8C" w:rsidRDefault="002970ED" w:rsidP="00E16A02">
      <w:pPr>
        <w:tabs>
          <w:tab w:val="num" w:pos="0"/>
        </w:tabs>
        <w:rPr>
          <w:b/>
          <w:sz w:val="28"/>
        </w:rPr>
      </w:pPr>
    </w:p>
    <w:p w14:paraId="0C46637E" w14:textId="0BA54ED4" w:rsidR="0001234B" w:rsidRPr="00514DFF" w:rsidRDefault="0001234B" w:rsidP="0001234B">
      <w:pPr>
        <w:pStyle w:val="Bezmezer"/>
        <w:rPr>
          <w:rFonts w:ascii="Times New Roman" w:hAnsi="Times New Roman" w:cs="Times New Roman"/>
          <w:sz w:val="24"/>
        </w:rPr>
      </w:pPr>
      <w:r w:rsidRPr="00514DFF">
        <w:rPr>
          <w:rFonts w:ascii="Times New Roman" w:hAnsi="Times New Roman" w:cs="Times New Roman"/>
          <w:sz w:val="24"/>
        </w:rPr>
        <w:t xml:space="preserve">Školní družina realizuje zájmové vzdělávání zejména </w:t>
      </w:r>
      <w:r w:rsidRPr="00A87D6B">
        <w:rPr>
          <w:rFonts w:ascii="Times New Roman" w:hAnsi="Times New Roman" w:cs="Times New Roman"/>
          <w:b/>
          <w:bCs/>
          <w:sz w:val="24"/>
        </w:rPr>
        <w:t>pravideln</w:t>
      </w:r>
      <w:r w:rsidR="00830038">
        <w:rPr>
          <w:rFonts w:ascii="Times New Roman" w:hAnsi="Times New Roman" w:cs="Times New Roman"/>
          <w:b/>
          <w:bCs/>
          <w:sz w:val="24"/>
        </w:rPr>
        <w:t xml:space="preserve">ou </w:t>
      </w:r>
      <w:r w:rsidR="00830038" w:rsidRPr="00830038">
        <w:rPr>
          <w:rFonts w:ascii="Times New Roman" w:hAnsi="Times New Roman" w:cs="Times New Roman"/>
          <w:sz w:val="24"/>
        </w:rPr>
        <w:t>výchovnou, vzdělávací a</w:t>
      </w:r>
      <w:r w:rsidR="00830038">
        <w:rPr>
          <w:rFonts w:ascii="Times New Roman" w:hAnsi="Times New Roman" w:cs="Times New Roman"/>
          <w:b/>
          <w:bCs/>
          <w:sz w:val="24"/>
        </w:rPr>
        <w:t xml:space="preserve"> </w:t>
      </w:r>
      <w:r w:rsidR="00830038" w:rsidRPr="00830038">
        <w:rPr>
          <w:rFonts w:ascii="Times New Roman" w:hAnsi="Times New Roman" w:cs="Times New Roman"/>
          <w:sz w:val="24"/>
        </w:rPr>
        <w:t xml:space="preserve">zájmovou </w:t>
      </w:r>
      <w:r w:rsidR="00830038">
        <w:rPr>
          <w:rFonts w:ascii="Times New Roman" w:hAnsi="Times New Roman" w:cs="Times New Roman"/>
          <w:sz w:val="24"/>
        </w:rPr>
        <w:t>činností</w:t>
      </w:r>
      <w:r>
        <w:rPr>
          <w:rFonts w:ascii="Times New Roman" w:hAnsi="Times New Roman" w:cs="Times New Roman"/>
          <w:sz w:val="24"/>
        </w:rPr>
        <w:t>, kter</w:t>
      </w:r>
      <w:r w:rsidR="00830038">
        <w:rPr>
          <w:rFonts w:ascii="Times New Roman" w:hAnsi="Times New Roman" w:cs="Times New Roman"/>
          <w:sz w:val="24"/>
        </w:rPr>
        <w:t>á</w:t>
      </w:r>
      <w:r>
        <w:rPr>
          <w:rFonts w:ascii="Times New Roman" w:hAnsi="Times New Roman" w:cs="Times New Roman"/>
          <w:sz w:val="24"/>
        </w:rPr>
        <w:t xml:space="preserve"> j</w:t>
      </w:r>
      <w:r w:rsidR="00830038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 dán</w:t>
      </w:r>
      <w:r w:rsidR="00830038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týdenní skladbou zaměstnání</w:t>
      </w:r>
      <w:r w:rsidR="00326D6D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A87D6B" w:rsidRPr="00A87D6B">
        <w:rPr>
          <w:rFonts w:ascii="Times New Roman" w:hAnsi="Times New Roman" w:cs="Times New Roman"/>
          <w:b/>
          <w:bCs/>
          <w:sz w:val="24"/>
        </w:rPr>
        <w:t>příležitostnými</w:t>
      </w:r>
      <w:r w:rsidR="00A87D6B">
        <w:rPr>
          <w:rFonts w:ascii="Times New Roman" w:hAnsi="Times New Roman" w:cs="Times New Roman"/>
          <w:sz w:val="24"/>
        </w:rPr>
        <w:t xml:space="preserve"> akcemi </w:t>
      </w:r>
      <w:proofErr w:type="spellStart"/>
      <w:r w:rsidR="00A87D6B">
        <w:rPr>
          <w:rFonts w:ascii="Times New Roman" w:hAnsi="Times New Roman" w:cs="Times New Roman"/>
          <w:sz w:val="24"/>
        </w:rPr>
        <w:t>celodružinovými</w:t>
      </w:r>
      <w:proofErr w:type="spellEnd"/>
      <w:r w:rsidR="00A87D6B">
        <w:rPr>
          <w:rFonts w:ascii="Times New Roman" w:hAnsi="Times New Roman" w:cs="Times New Roman"/>
          <w:sz w:val="24"/>
        </w:rPr>
        <w:t xml:space="preserve"> (soutěže, besídky, karneval, kulturní představení</w:t>
      </w:r>
      <w:r w:rsidR="0093703C">
        <w:rPr>
          <w:rFonts w:ascii="Times New Roman" w:hAnsi="Times New Roman" w:cs="Times New Roman"/>
          <w:sz w:val="24"/>
        </w:rPr>
        <w:t>, olympiády apod.)</w:t>
      </w:r>
      <w:r w:rsidR="00326D6D">
        <w:rPr>
          <w:rFonts w:ascii="Times New Roman" w:hAnsi="Times New Roman" w:cs="Times New Roman"/>
          <w:sz w:val="24"/>
        </w:rPr>
        <w:t xml:space="preserve"> a nabídkou </w:t>
      </w:r>
      <w:r w:rsidR="00326D6D" w:rsidRPr="00326D6D">
        <w:rPr>
          <w:rFonts w:ascii="Times New Roman" w:hAnsi="Times New Roman" w:cs="Times New Roman"/>
          <w:b/>
          <w:bCs/>
          <w:sz w:val="24"/>
        </w:rPr>
        <w:t>spontánních</w:t>
      </w:r>
      <w:r w:rsidR="00326D6D">
        <w:rPr>
          <w:rFonts w:ascii="Times New Roman" w:hAnsi="Times New Roman" w:cs="Times New Roman"/>
          <w:sz w:val="24"/>
        </w:rPr>
        <w:t xml:space="preserve"> aktivit</w:t>
      </w:r>
      <w:r w:rsidR="00830038">
        <w:rPr>
          <w:rFonts w:ascii="Times New Roman" w:hAnsi="Times New Roman" w:cs="Times New Roman"/>
          <w:sz w:val="24"/>
        </w:rPr>
        <w:t xml:space="preserve"> (ranní družina, klidové činnosti po obědě, vycházky).</w:t>
      </w:r>
    </w:p>
    <w:p w14:paraId="03638655" w14:textId="77777777" w:rsidR="0001234B" w:rsidRPr="00514DFF" w:rsidRDefault="0001234B" w:rsidP="00B70564">
      <w:pPr>
        <w:pStyle w:val="Bezmezer"/>
        <w:numPr>
          <w:ilvl w:val="0"/>
          <w:numId w:val="26"/>
        </w:numPr>
        <w:rPr>
          <w:rFonts w:ascii="Times New Roman" w:hAnsi="Times New Roman" w:cs="Times New Roman"/>
          <w:b/>
          <w:sz w:val="24"/>
        </w:rPr>
      </w:pPr>
      <w:r w:rsidRPr="00514DFF">
        <w:rPr>
          <w:rFonts w:ascii="Times New Roman" w:hAnsi="Times New Roman" w:cs="Times New Roman"/>
          <w:b/>
          <w:sz w:val="24"/>
        </w:rPr>
        <w:t xml:space="preserve">Odpočinkové činnosti – </w:t>
      </w:r>
      <w:r w:rsidRPr="00514DFF">
        <w:rPr>
          <w:rFonts w:ascii="Times New Roman" w:hAnsi="Times New Roman" w:cs="Times New Roman"/>
          <w:sz w:val="24"/>
        </w:rPr>
        <w:t>mají odstranit únavu, zařazují se nejčastěji po příchodu ze školy,</w:t>
      </w:r>
    </w:p>
    <w:p w14:paraId="1C252F24" w14:textId="77777777" w:rsidR="0001234B" w:rsidRPr="0059704F" w:rsidRDefault="0001234B" w:rsidP="0001234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9704F">
        <w:rPr>
          <w:rFonts w:ascii="Times New Roman" w:hAnsi="Times New Roman" w:cs="Times New Roman"/>
          <w:sz w:val="24"/>
          <w:szCs w:val="24"/>
        </w:rPr>
        <w:t>po obědě a dále dle potřeby v průběhu dne (klidové hry, poslechové a spontánní činnosti)</w:t>
      </w:r>
    </w:p>
    <w:p w14:paraId="598E3DC3" w14:textId="2D14C1E6" w:rsidR="0001234B" w:rsidRDefault="0001234B" w:rsidP="00B70564">
      <w:pPr>
        <w:pStyle w:val="Odstavecseseznamem"/>
        <w:numPr>
          <w:ilvl w:val="0"/>
          <w:numId w:val="26"/>
        </w:numPr>
        <w:spacing w:after="200"/>
      </w:pPr>
      <w:r w:rsidRPr="0059704F">
        <w:rPr>
          <w:b/>
        </w:rPr>
        <w:t>Rekreační</w:t>
      </w:r>
      <w:r w:rsidRPr="0059704F">
        <w:t xml:space="preserve"> </w:t>
      </w:r>
      <w:r w:rsidRPr="0059704F">
        <w:rPr>
          <w:b/>
        </w:rPr>
        <w:t xml:space="preserve">činnosti </w:t>
      </w:r>
      <w:r w:rsidRPr="0059704F">
        <w:t>– slouží k regeneraci sil, převažuje v nich aktivní odpočinek</w:t>
      </w:r>
      <w:r w:rsidRPr="00FA1F79">
        <w:t>, pohybové prvky.</w:t>
      </w:r>
      <w:r>
        <w:t xml:space="preserve"> </w:t>
      </w:r>
      <w:r w:rsidRPr="00FA1F79">
        <w:t>Hry a spontánní činnosti mohou být rušnější.</w:t>
      </w:r>
    </w:p>
    <w:p w14:paraId="40E438D5" w14:textId="60E6C63F" w:rsidR="0001234B" w:rsidRPr="000D5FC2" w:rsidRDefault="0001234B" w:rsidP="00B70564">
      <w:pPr>
        <w:pStyle w:val="Odstavecseseznamem"/>
        <w:numPr>
          <w:ilvl w:val="0"/>
          <w:numId w:val="26"/>
        </w:numPr>
        <w:spacing w:after="200"/>
      </w:pPr>
      <w:r w:rsidRPr="00C05281">
        <w:rPr>
          <w:b/>
        </w:rPr>
        <w:t xml:space="preserve">Zájmové činnosti </w:t>
      </w:r>
      <w:r w:rsidRPr="00C05281">
        <w:t>– rozvíjejí osobnost žáka, umožňují seberealizaci, rozvoj pohybových</w:t>
      </w:r>
      <w:r>
        <w:t xml:space="preserve"> </w:t>
      </w:r>
      <w:r w:rsidRPr="000D5FC2">
        <w:t xml:space="preserve">dovedností, </w:t>
      </w:r>
      <w:r w:rsidR="001A68AB">
        <w:t xml:space="preserve">jemné motoriky, </w:t>
      </w:r>
      <w:r w:rsidRPr="000D5FC2">
        <w:t>poznatků. Jde o řízenou kolektivní nebo individuální činnost, organizovanou</w:t>
      </w:r>
      <w:r>
        <w:t xml:space="preserve"> </w:t>
      </w:r>
      <w:r w:rsidRPr="000D5FC2">
        <w:t>nebo spontánní aktivitu. Zapojení do zájmových činností je dobrovolné.</w:t>
      </w:r>
    </w:p>
    <w:p w14:paraId="0E6518CD" w14:textId="77777777" w:rsidR="0001234B" w:rsidRDefault="0001234B" w:rsidP="00B70564">
      <w:pPr>
        <w:pStyle w:val="Odstavecseseznamem"/>
        <w:numPr>
          <w:ilvl w:val="0"/>
          <w:numId w:val="26"/>
        </w:numPr>
        <w:spacing w:after="200"/>
      </w:pPr>
      <w:r>
        <w:rPr>
          <w:b/>
        </w:rPr>
        <w:t xml:space="preserve">Příprava na vyučování </w:t>
      </w:r>
      <w:r>
        <w:t xml:space="preserve">– získávání doplňujících poznatků při činnostech, ověřování znalostí v praxi, zábavné procvičování učiva, didaktické hry, rozvoj logického myšlení, </w:t>
      </w:r>
      <w:r w:rsidRPr="000D5FC2">
        <w:t xml:space="preserve">se souhlasem rodičů i vypracování domácích úkolů. </w:t>
      </w:r>
    </w:p>
    <w:p w14:paraId="1120DDCD" w14:textId="14A37571" w:rsidR="00D57452" w:rsidRDefault="00D57452" w:rsidP="004F7869">
      <w:pPr>
        <w:pStyle w:val="Odstavecseseznamem"/>
      </w:pPr>
    </w:p>
    <w:p w14:paraId="5DDD3655" w14:textId="76315D8C" w:rsidR="004F7869" w:rsidRDefault="004F7869" w:rsidP="004F7869">
      <w:pPr>
        <w:pStyle w:val="Odstavecseseznamem"/>
      </w:pPr>
    </w:p>
    <w:p w14:paraId="4F51B5DE" w14:textId="77777777" w:rsidR="00253E22" w:rsidRPr="003239C4" w:rsidRDefault="00253E22" w:rsidP="00B70564">
      <w:pPr>
        <w:pStyle w:val="Odstavecseseznamem"/>
        <w:numPr>
          <w:ilvl w:val="0"/>
          <w:numId w:val="3"/>
        </w:numPr>
        <w:rPr>
          <w:b/>
          <w:sz w:val="28"/>
          <w:szCs w:val="28"/>
        </w:rPr>
      </w:pPr>
      <w:r w:rsidRPr="003239C4">
        <w:rPr>
          <w:b/>
          <w:sz w:val="28"/>
          <w:szCs w:val="28"/>
          <w:u w:val="single"/>
        </w:rPr>
        <w:t>Průřezová témata</w:t>
      </w:r>
      <w:r w:rsidRPr="003239C4">
        <w:rPr>
          <w:b/>
          <w:sz w:val="28"/>
          <w:szCs w:val="28"/>
        </w:rPr>
        <w:t>:</w:t>
      </w:r>
    </w:p>
    <w:p w14:paraId="0CBAEBA1" w14:textId="77777777" w:rsidR="00253E22" w:rsidRDefault="00253E22" w:rsidP="00253E22">
      <w:pPr>
        <w:rPr>
          <w:b/>
          <w:u w:val="single"/>
        </w:rPr>
      </w:pPr>
    </w:p>
    <w:p w14:paraId="79EE3B21" w14:textId="77777777" w:rsidR="00253E22" w:rsidRDefault="00253E22" w:rsidP="00253E22">
      <w:pPr>
        <w:rPr>
          <w:b/>
          <w:u w:val="single"/>
        </w:rPr>
      </w:pPr>
    </w:p>
    <w:p w14:paraId="435F514E" w14:textId="77777777" w:rsidR="00253E22" w:rsidRDefault="00253E22" w:rsidP="00253E22">
      <w:pPr>
        <w:rPr>
          <w:b/>
        </w:rPr>
      </w:pPr>
      <w:r>
        <w:rPr>
          <w:b/>
        </w:rPr>
        <w:t>Osobnostní a sociální výchova</w:t>
      </w:r>
    </w:p>
    <w:p w14:paraId="3ABF01F7" w14:textId="77777777" w:rsidR="00253E22" w:rsidRDefault="00253E22" w:rsidP="00B70564">
      <w:pPr>
        <w:numPr>
          <w:ilvl w:val="0"/>
          <w:numId w:val="13"/>
        </w:numPr>
        <w:jc w:val="both"/>
      </w:pPr>
      <w:r>
        <w:t>Orientace na subjekt</w:t>
      </w:r>
    </w:p>
    <w:p w14:paraId="4CBB3865" w14:textId="77777777" w:rsidR="00253E22" w:rsidRDefault="00253E22" w:rsidP="00B70564">
      <w:pPr>
        <w:numPr>
          <w:ilvl w:val="0"/>
          <w:numId w:val="13"/>
        </w:numPr>
        <w:jc w:val="both"/>
      </w:pPr>
      <w:r>
        <w:t>Každodenní využití v běžném životě</w:t>
      </w:r>
    </w:p>
    <w:p w14:paraId="456F6876" w14:textId="77777777" w:rsidR="00253E22" w:rsidRDefault="00253E22" w:rsidP="00B70564">
      <w:pPr>
        <w:numPr>
          <w:ilvl w:val="0"/>
          <w:numId w:val="13"/>
        </w:numPr>
        <w:jc w:val="both"/>
      </w:pPr>
      <w:r>
        <w:t>Utvářet životní dovednosti (samostatnost, schopnost se rozhodovat, spolupracovat s druhými, poznávat lidi, odmítat manipulaci)</w:t>
      </w:r>
    </w:p>
    <w:p w14:paraId="5E0754AD" w14:textId="77777777" w:rsidR="00253E22" w:rsidRDefault="00253E22" w:rsidP="00B70564">
      <w:pPr>
        <w:numPr>
          <w:ilvl w:val="0"/>
          <w:numId w:val="13"/>
        </w:numPr>
        <w:jc w:val="both"/>
      </w:pPr>
      <w:r>
        <w:t>Hledat vlastní cestu k životní spokojenosti založené na dobrých vztazích k sobě samému i k dalším lidem a světu</w:t>
      </w:r>
    </w:p>
    <w:p w14:paraId="5A485A92" w14:textId="77777777" w:rsidR="00253E22" w:rsidRDefault="00253E22" w:rsidP="00253E22">
      <w:pPr>
        <w:jc w:val="both"/>
      </w:pPr>
    </w:p>
    <w:p w14:paraId="24C77832" w14:textId="77777777" w:rsidR="00253E22" w:rsidRDefault="00253E22" w:rsidP="00253E22">
      <w:pPr>
        <w:jc w:val="both"/>
        <w:rPr>
          <w:b/>
        </w:rPr>
      </w:pPr>
      <w:r>
        <w:rPr>
          <w:b/>
        </w:rPr>
        <w:t>Výchova demokratického občana</w:t>
      </w:r>
    </w:p>
    <w:p w14:paraId="135AD1E3" w14:textId="4A8A50E6" w:rsidR="00253E22" w:rsidRDefault="00253E22" w:rsidP="00B70564">
      <w:pPr>
        <w:numPr>
          <w:ilvl w:val="0"/>
          <w:numId w:val="14"/>
        </w:numPr>
        <w:jc w:val="both"/>
      </w:pPr>
      <w:r>
        <w:t xml:space="preserve">Vštěpovat </w:t>
      </w:r>
      <w:proofErr w:type="gramStart"/>
      <w:r w:rsidR="002A3DB9">
        <w:t>hodnoty -</w:t>
      </w:r>
      <w:r>
        <w:t xml:space="preserve"> tolerance</w:t>
      </w:r>
      <w:proofErr w:type="gramEnd"/>
      <w:r>
        <w:t>, spravedlnost, odpovědnost</w:t>
      </w:r>
    </w:p>
    <w:p w14:paraId="1E329C07" w14:textId="77777777" w:rsidR="00253E22" w:rsidRDefault="00253E22" w:rsidP="00B70564">
      <w:pPr>
        <w:numPr>
          <w:ilvl w:val="0"/>
          <w:numId w:val="14"/>
        </w:numPr>
        <w:jc w:val="both"/>
      </w:pPr>
      <w:r>
        <w:t>Řešit problémy s respektem k druhým, se znalostí a dovedností uplatňovat zásady slušné komunikace</w:t>
      </w:r>
    </w:p>
    <w:p w14:paraId="1698729E" w14:textId="77777777" w:rsidR="00253E22" w:rsidRDefault="00253E22" w:rsidP="00253E22">
      <w:pPr>
        <w:jc w:val="both"/>
      </w:pPr>
    </w:p>
    <w:p w14:paraId="7171C21B" w14:textId="77777777" w:rsidR="00253E22" w:rsidRDefault="00253E22" w:rsidP="00253E22">
      <w:pPr>
        <w:jc w:val="both"/>
        <w:rPr>
          <w:b/>
        </w:rPr>
      </w:pPr>
      <w:r>
        <w:rPr>
          <w:b/>
        </w:rPr>
        <w:t>Výchova k myšlení v evropských a globálních souvislostech</w:t>
      </w:r>
    </w:p>
    <w:p w14:paraId="3430742E" w14:textId="77777777" w:rsidR="00253E22" w:rsidRDefault="00253E22" w:rsidP="00B70564">
      <w:pPr>
        <w:numPr>
          <w:ilvl w:val="0"/>
          <w:numId w:val="15"/>
        </w:numPr>
        <w:jc w:val="both"/>
      </w:pPr>
      <w:r>
        <w:t>Podporovat globální a mezinárodní porozumění</w:t>
      </w:r>
    </w:p>
    <w:p w14:paraId="41E5D19E" w14:textId="77777777" w:rsidR="00253E22" w:rsidRDefault="00253E22" w:rsidP="00B70564">
      <w:pPr>
        <w:numPr>
          <w:ilvl w:val="0"/>
          <w:numId w:val="15"/>
        </w:numPr>
        <w:jc w:val="both"/>
      </w:pPr>
      <w:r>
        <w:t>Vychovat zodpovědné a tvořivé osobnosti schopné rozhodovat o svém budoucím životě</w:t>
      </w:r>
    </w:p>
    <w:p w14:paraId="28A76A20" w14:textId="77777777" w:rsidR="00253E22" w:rsidRDefault="00253E22" w:rsidP="00B70564">
      <w:pPr>
        <w:numPr>
          <w:ilvl w:val="0"/>
          <w:numId w:val="15"/>
        </w:numPr>
        <w:jc w:val="both"/>
      </w:pPr>
      <w:r>
        <w:t>Umožnit uplatnit dovednosti osvojené v jednotlivých činnostech</w:t>
      </w:r>
    </w:p>
    <w:p w14:paraId="399F0B4B" w14:textId="77777777" w:rsidR="00253E22" w:rsidRDefault="00253E22" w:rsidP="00B70564">
      <w:pPr>
        <w:numPr>
          <w:ilvl w:val="0"/>
          <w:numId w:val="15"/>
        </w:numPr>
        <w:jc w:val="both"/>
      </w:pPr>
      <w:r>
        <w:t>Podporovat tradiční evropské hodnoty (osobní zodpovědnost, kritické myšlení, tvořivost)</w:t>
      </w:r>
    </w:p>
    <w:p w14:paraId="25810288" w14:textId="77777777" w:rsidR="00253E22" w:rsidRDefault="00253E22" w:rsidP="00253E22">
      <w:pPr>
        <w:jc w:val="both"/>
      </w:pPr>
    </w:p>
    <w:p w14:paraId="614ADD6B" w14:textId="77777777" w:rsidR="00253E22" w:rsidRDefault="00253E22" w:rsidP="00253E22">
      <w:pPr>
        <w:jc w:val="both"/>
        <w:rPr>
          <w:b/>
        </w:rPr>
      </w:pPr>
      <w:r>
        <w:rPr>
          <w:b/>
        </w:rPr>
        <w:t>Multikulturní výchova</w:t>
      </w:r>
    </w:p>
    <w:p w14:paraId="101D2CB0" w14:textId="77777777" w:rsidR="00253E22" w:rsidRDefault="00253E22" w:rsidP="00B70564">
      <w:pPr>
        <w:numPr>
          <w:ilvl w:val="0"/>
          <w:numId w:val="16"/>
        </w:numPr>
        <w:jc w:val="both"/>
      </w:pPr>
      <w:r>
        <w:t>Poznávat rozmanitost různých kultur – tradice, hodnoty</w:t>
      </w:r>
    </w:p>
    <w:p w14:paraId="4A48151C" w14:textId="77777777" w:rsidR="00253E22" w:rsidRDefault="00253E22" w:rsidP="00B70564">
      <w:pPr>
        <w:numPr>
          <w:ilvl w:val="0"/>
          <w:numId w:val="16"/>
        </w:numPr>
        <w:jc w:val="both"/>
      </w:pPr>
      <w:r>
        <w:t>Uvědomovat si i svoji kulturu a tradice na základě poznání rozmanitostí</w:t>
      </w:r>
    </w:p>
    <w:p w14:paraId="4A5E9D5A" w14:textId="77777777" w:rsidR="00253E22" w:rsidRDefault="00253E22" w:rsidP="00B70564">
      <w:pPr>
        <w:numPr>
          <w:ilvl w:val="0"/>
          <w:numId w:val="16"/>
        </w:numPr>
        <w:jc w:val="both"/>
      </w:pPr>
      <w:r>
        <w:t>Rozvíjet smysl pro spravedlnost, solidaritu a toleranci</w:t>
      </w:r>
    </w:p>
    <w:p w14:paraId="2AC758CB" w14:textId="77777777" w:rsidR="00253E22" w:rsidRDefault="00253E22" w:rsidP="00B70564">
      <w:pPr>
        <w:numPr>
          <w:ilvl w:val="0"/>
          <w:numId w:val="16"/>
        </w:numPr>
        <w:jc w:val="both"/>
      </w:pPr>
      <w:r>
        <w:t>Chápat a respektovat sociokulturní rozmanitosti</w:t>
      </w:r>
    </w:p>
    <w:p w14:paraId="3CA62815" w14:textId="77777777" w:rsidR="00253E22" w:rsidRDefault="00253E22" w:rsidP="00B70564">
      <w:pPr>
        <w:numPr>
          <w:ilvl w:val="0"/>
          <w:numId w:val="16"/>
        </w:numPr>
        <w:jc w:val="both"/>
      </w:pPr>
      <w:r>
        <w:t>Zabezpečit klima, kde se budou všichni cítit rovnoprávně (vzájemná tolerance, odstranit nepřátelství a předsudky vůči nepoznanému)</w:t>
      </w:r>
    </w:p>
    <w:p w14:paraId="4D5C7A48" w14:textId="77777777" w:rsidR="00253E22" w:rsidRDefault="00253E22" w:rsidP="00253E22">
      <w:pPr>
        <w:jc w:val="both"/>
      </w:pPr>
    </w:p>
    <w:p w14:paraId="6FCBEF06" w14:textId="77777777" w:rsidR="00253E22" w:rsidRDefault="00253E22" w:rsidP="00253E22">
      <w:pPr>
        <w:jc w:val="both"/>
        <w:rPr>
          <w:b/>
        </w:rPr>
      </w:pPr>
      <w:r>
        <w:rPr>
          <w:b/>
        </w:rPr>
        <w:lastRenderedPageBreak/>
        <w:t>Environmentální výchova</w:t>
      </w:r>
    </w:p>
    <w:p w14:paraId="7D9DB555" w14:textId="77777777" w:rsidR="00253E22" w:rsidRDefault="00253E22" w:rsidP="00B70564">
      <w:pPr>
        <w:numPr>
          <w:ilvl w:val="0"/>
          <w:numId w:val="17"/>
        </w:numPr>
        <w:jc w:val="both"/>
      </w:pPr>
      <w:r>
        <w:t>Pochopit komplexnost a složitost vztahu člověka a životního prostředí</w:t>
      </w:r>
    </w:p>
    <w:p w14:paraId="26427D55" w14:textId="77777777" w:rsidR="00253E22" w:rsidRDefault="00253E22" w:rsidP="00B70564">
      <w:pPr>
        <w:numPr>
          <w:ilvl w:val="0"/>
          <w:numId w:val="17"/>
        </w:numPr>
        <w:jc w:val="both"/>
      </w:pPr>
      <w:r>
        <w:t>Poznat význam odpovědnosti za jednání společnosti a každého jedince</w:t>
      </w:r>
    </w:p>
    <w:p w14:paraId="5FCEFEAB" w14:textId="77777777" w:rsidR="00253E22" w:rsidRDefault="00253E22" w:rsidP="00B70564">
      <w:pPr>
        <w:numPr>
          <w:ilvl w:val="0"/>
          <w:numId w:val="17"/>
        </w:numPr>
        <w:jc w:val="both"/>
      </w:pPr>
      <w:r>
        <w:t>Aktivní účast na ochraně a utváření životního prostředí</w:t>
      </w:r>
    </w:p>
    <w:p w14:paraId="230CC954" w14:textId="77777777" w:rsidR="00253E22" w:rsidRDefault="00253E22" w:rsidP="00253E22">
      <w:pPr>
        <w:jc w:val="both"/>
      </w:pPr>
    </w:p>
    <w:p w14:paraId="3C9461E0" w14:textId="77777777" w:rsidR="00253E22" w:rsidRDefault="00253E22" w:rsidP="00253E22">
      <w:pPr>
        <w:jc w:val="both"/>
        <w:rPr>
          <w:b/>
        </w:rPr>
      </w:pPr>
      <w:r>
        <w:rPr>
          <w:b/>
        </w:rPr>
        <w:t>Mediální výchova</w:t>
      </w:r>
    </w:p>
    <w:p w14:paraId="237B975B" w14:textId="77777777" w:rsidR="00253E22" w:rsidRDefault="00253E22" w:rsidP="00B70564">
      <w:pPr>
        <w:numPr>
          <w:ilvl w:val="0"/>
          <w:numId w:val="18"/>
        </w:numPr>
        <w:jc w:val="both"/>
      </w:pPr>
      <w:r w:rsidRPr="00912B1F">
        <w:t xml:space="preserve">Vybavit </w:t>
      </w:r>
      <w:r>
        <w:t>základní úrovní mediální gramotnosti</w:t>
      </w:r>
    </w:p>
    <w:p w14:paraId="576A54C0" w14:textId="77777777" w:rsidR="00253E22" w:rsidRPr="00912B1F" w:rsidRDefault="00253E22" w:rsidP="00B70564">
      <w:pPr>
        <w:numPr>
          <w:ilvl w:val="0"/>
          <w:numId w:val="18"/>
        </w:numPr>
        <w:jc w:val="both"/>
      </w:pPr>
      <w:r>
        <w:t>Získat informace přes vzdělávání až po naplnění volného času</w:t>
      </w:r>
    </w:p>
    <w:p w14:paraId="254229A9" w14:textId="77777777" w:rsidR="00253E22" w:rsidRDefault="00253E22" w:rsidP="00253E22">
      <w:pPr>
        <w:pStyle w:val="Odstavecseseznamem"/>
        <w:rPr>
          <w:b/>
          <w:sz w:val="28"/>
          <w:szCs w:val="28"/>
        </w:rPr>
      </w:pPr>
    </w:p>
    <w:p w14:paraId="7644FF0D" w14:textId="77777777" w:rsidR="00253E22" w:rsidRDefault="00253E22" w:rsidP="00253E22">
      <w:pPr>
        <w:pStyle w:val="Odstavecseseznamem"/>
        <w:rPr>
          <w:b/>
          <w:sz w:val="28"/>
          <w:szCs w:val="28"/>
        </w:rPr>
      </w:pPr>
    </w:p>
    <w:p w14:paraId="5EDEB5AD" w14:textId="77777777" w:rsidR="00087AD8" w:rsidRDefault="00087AD8" w:rsidP="002A3DB9"/>
    <w:p w14:paraId="1A54CA33" w14:textId="16771004" w:rsidR="004F7869" w:rsidRDefault="004F7869" w:rsidP="00B70564">
      <w:pPr>
        <w:pStyle w:val="Odstavecseseznamem"/>
        <w:numPr>
          <w:ilvl w:val="0"/>
          <w:numId w:val="3"/>
        </w:numPr>
        <w:rPr>
          <w:b/>
          <w:bCs/>
          <w:sz w:val="28"/>
          <w:szCs w:val="28"/>
          <w:u w:val="single"/>
        </w:rPr>
      </w:pPr>
      <w:r w:rsidRPr="004F7869">
        <w:rPr>
          <w:b/>
          <w:bCs/>
          <w:sz w:val="28"/>
          <w:szCs w:val="28"/>
          <w:u w:val="single"/>
        </w:rPr>
        <w:t>Délka a časový plán ŠVP</w:t>
      </w:r>
    </w:p>
    <w:p w14:paraId="70AE30A2" w14:textId="77777777" w:rsidR="003239C4" w:rsidRPr="004F7869" w:rsidRDefault="003239C4" w:rsidP="003239C4">
      <w:pPr>
        <w:pStyle w:val="Odstavecseseznamem"/>
        <w:rPr>
          <w:b/>
          <w:bCs/>
          <w:sz w:val="28"/>
          <w:szCs w:val="28"/>
          <w:u w:val="single"/>
        </w:rPr>
      </w:pPr>
    </w:p>
    <w:p w14:paraId="7494D9FB" w14:textId="77777777" w:rsidR="002A3DB9" w:rsidRDefault="003239C4" w:rsidP="002A3DB9">
      <w:r>
        <w:t>Vzdělávací program školní družiny</w:t>
      </w:r>
      <w:r w:rsidR="004F7869">
        <w:t xml:space="preserve"> je sestaven na dobu jednoho vzdělávacího cyklu pro žáky</w:t>
      </w:r>
      <w:r>
        <w:t xml:space="preserve">          </w:t>
      </w:r>
      <w:r w:rsidR="004F7869">
        <w:t xml:space="preserve"> </w:t>
      </w:r>
      <w:r>
        <w:t>I.</w:t>
      </w:r>
      <w:r w:rsidR="004F7869">
        <w:t xml:space="preserve"> stupně ZŠ</w:t>
      </w:r>
      <w:r w:rsidR="00334B5E">
        <w:t xml:space="preserve"> (5. let).</w:t>
      </w:r>
      <w:r w:rsidR="004F7869">
        <w:t xml:space="preserve"> Obsahuje výběr možných činností, ze kterých budou vychovatelky volit podle aktuálního složení žáků v oddělení jednotlivá témata a okruhy.</w:t>
      </w:r>
    </w:p>
    <w:p w14:paraId="522285AE" w14:textId="00D2872A" w:rsidR="002A3DB9" w:rsidRDefault="002A3DB9" w:rsidP="002A3DB9"/>
    <w:p w14:paraId="279812A7" w14:textId="77777777" w:rsidR="002A3DB9" w:rsidRDefault="002A3DB9" w:rsidP="002A3DB9"/>
    <w:p w14:paraId="12F8B963" w14:textId="3D9A18BE" w:rsidR="002A3DB9" w:rsidRPr="002A3DB9" w:rsidRDefault="002A3DB9" w:rsidP="00B70564">
      <w:pPr>
        <w:pStyle w:val="Odstavecseseznamem"/>
        <w:numPr>
          <w:ilvl w:val="0"/>
          <w:numId w:val="3"/>
        </w:numPr>
        <w:rPr>
          <w:b/>
          <w:u w:val="single"/>
        </w:rPr>
      </w:pPr>
      <w:r w:rsidRPr="002A3DB9">
        <w:rPr>
          <w:b/>
          <w:sz w:val="28"/>
          <w:u w:val="single"/>
        </w:rPr>
        <w:t>Přijímaní dětí</w:t>
      </w:r>
    </w:p>
    <w:p w14:paraId="6AECBA9E" w14:textId="77777777" w:rsidR="002A3DB9" w:rsidRPr="008B7BF1" w:rsidRDefault="002A3DB9" w:rsidP="002A3DB9">
      <w:pPr>
        <w:rPr>
          <w:b/>
        </w:rPr>
      </w:pPr>
    </w:p>
    <w:p w14:paraId="16C02D52" w14:textId="77777777" w:rsidR="002A3DB9" w:rsidRDefault="002A3DB9" w:rsidP="002A3DB9">
      <w:pPr>
        <w:jc w:val="both"/>
      </w:pPr>
      <w:r>
        <w:t xml:space="preserve">Činnost družiny je určena žákům </w:t>
      </w:r>
      <w:r>
        <w:rPr>
          <w:b/>
        </w:rPr>
        <w:t>0</w:t>
      </w:r>
      <w:r w:rsidRPr="001E799C">
        <w:rPr>
          <w:b/>
        </w:rPr>
        <w:t>.</w:t>
      </w:r>
      <w:r>
        <w:rPr>
          <w:b/>
        </w:rPr>
        <w:t xml:space="preserve"> - </w:t>
      </w:r>
      <w:r w:rsidRPr="001E799C">
        <w:rPr>
          <w:b/>
        </w:rPr>
        <w:t>5</w:t>
      </w:r>
      <w:r>
        <w:rPr>
          <w:b/>
        </w:rPr>
        <w:t xml:space="preserve">. </w:t>
      </w:r>
      <w:r w:rsidRPr="00C875BB">
        <w:rPr>
          <w:b/>
        </w:rPr>
        <w:t>třídy</w:t>
      </w:r>
      <w:r>
        <w:t xml:space="preserve"> základní školy. O přijetí rozhoduje ředitel školy. Zápis probíhá v měsíci srpnu a září. Rodiče jsou dostatečně informování formou plakátů a na internetových stránkách školy. Pokud je místo ve školní družině během školního roku, může být dítě rovněž zapsáno i mimo dobu vyhlášeného zápisu. Odhlašování žáků ze školní družiny před koncem školního roku probíhá písemnou formou.</w:t>
      </w:r>
    </w:p>
    <w:p w14:paraId="6597683F" w14:textId="77777777" w:rsidR="002A3DB9" w:rsidRDefault="002A3DB9" w:rsidP="002A3DB9">
      <w:pPr>
        <w:jc w:val="both"/>
      </w:pPr>
      <w:r>
        <w:t>Všechny náležitosti potřebné k zápisu jsou zakotveny ve vnitřním řádu školní družiny.</w:t>
      </w:r>
    </w:p>
    <w:p w14:paraId="7C872155" w14:textId="77777777" w:rsidR="002A3DB9" w:rsidRDefault="002A3DB9" w:rsidP="002A3DB9">
      <w:pPr>
        <w:jc w:val="both"/>
      </w:pPr>
    </w:p>
    <w:p w14:paraId="11FDFCC2" w14:textId="4927FCB7" w:rsidR="002A3DB9" w:rsidRPr="002A3DB9" w:rsidRDefault="002A3DB9" w:rsidP="00B70564">
      <w:pPr>
        <w:pStyle w:val="Odstavecseseznamem"/>
        <w:numPr>
          <w:ilvl w:val="0"/>
          <w:numId w:val="3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P</w:t>
      </w:r>
      <w:r w:rsidRPr="002A3DB9">
        <w:rPr>
          <w:b/>
          <w:sz w:val="28"/>
          <w:u w:val="single"/>
        </w:rPr>
        <w:t>ersonální podmínky</w:t>
      </w:r>
    </w:p>
    <w:p w14:paraId="57D65506" w14:textId="77777777" w:rsidR="002A3DB9" w:rsidRPr="002A3DB9" w:rsidRDefault="002A3DB9" w:rsidP="002A3DB9">
      <w:pPr>
        <w:rPr>
          <w:b/>
          <w:u w:val="single"/>
        </w:rPr>
      </w:pPr>
    </w:p>
    <w:p w14:paraId="5488AA02" w14:textId="77777777" w:rsidR="002A3DB9" w:rsidRDefault="002A3DB9" w:rsidP="002A3DB9">
      <w:pPr>
        <w:jc w:val="both"/>
      </w:pPr>
      <w:r>
        <w:t>Pedagogické pracovnice jsou nastaveny na počet dětí a normativ, který je určen krajem pro daný rok. Všechny mají předepsanou odbornou způsobilost.</w:t>
      </w:r>
    </w:p>
    <w:p w14:paraId="19EEFEF9" w14:textId="77777777" w:rsidR="002A3DB9" w:rsidRDefault="002A3DB9" w:rsidP="002A3DB9">
      <w:pPr>
        <w:jc w:val="both"/>
      </w:pPr>
      <w:r>
        <w:t>Jejich pracovní doba je organizována tak, aby vždy a při všech činnostech byla zajištěna dětem optimální péče.</w:t>
      </w:r>
    </w:p>
    <w:p w14:paraId="00B84DAF" w14:textId="77777777" w:rsidR="002A3DB9" w:rsidRPr="00225912" w:rsidRDefault="002A3DB9" w:rsidP="002A3DB9">
      <w:pPr>
        <w:jc w:val="both"/>
      </w:pPr>
      <w:r>
        <w:t>Vychovatelky mají zájem o odborný růst, soustavně se vzdělávají. Jsou si vědomy toho, že zájmové vzdělávání ve školní družině vyžaduje odborný, vysoce citlivý a maximálně pedagogický přístup.</w:t>
      </w:r>
    </w:p>
    <w:p w14:paraId="75A5C776" w14:textId="73E1DEF1" w:rsidR="00466A3B" w:rsidRDefault="00466A3B" w:rsidP="00D57452"/>
    <w:p w14:paraId="50C54CAD" w14:textId="7ED7FF00" w:rsidR="002A3DB9" w:rsidRPr="002A3DB9" w:rsidRDefault="002A3DB9" w:rsidP="00B70564">
      <w:pPr>
        <w:pStyle w:val="Odstavecseseznamem"/>
        <w:numPr>
          <w:ilvl w:val="0"/>
          <w:numId w:val="3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E</w:t>
      </w:r>
      <w:r w:rsidRPr="002A3DB9">
        <w:rPr>
          <w:b/>
          <w:sz w:val="28"/>
          <w:u w:val="single"/>
        </w:rPr>
        <w:t>konomické a materiální podmínky</w:t>
      </w:r>
    </w:p>
    <w:p w14:paraId="3C1B7A84" w14:textId="77777777" w:rsidR="002A3DB9" w:rsidRPr="008B7BF1" w:rsidRDefault="002A3DB9" w:rsidP="002A3DB9"/>
    <w:p w14:paraId="0537E27D" w14:textId="77777777" w:rsidR="002A3DB9" w:rsidRDefault="002A3DB9" w:rsidP="002A3DB9">
      <w:pPr>
        <w:jc w:val="both"/>
      </w:pPr>
      <w:r>
        <w:t xml:space="preserve">Hospodaření s finančními prostředky spadá do kompetence ředitele výše uvedené základní školy. Školní družina získává výběrem úplaty za zájmové vzdělávání finanční prostředky, které jsou co nejhospodárněji využity ku prospěchu dětí a celé školní družiny (nákup výtvarných potřeb a spotřebního materiálu, doplňování her, hraček a tělovýchovných potřeb). Oddělení jsou vybavena novými pracovními stoly a židlemi, skříňkami, počítači a koberci k relaxaci. Vychovatelky mají k dispozici v kanceláři počítač, notebook, tiskárny, </w:t>
      </w:r>
      <w:proofErr w:type="spellStart"/>
      <w:r>
        <w:t>laminátor</w:t>
      </w:r>
      <w:proofErr w:type="spellEnd"/>
      <w:r>
        <w:t xml:space="preserve">, fotoaparát a radiopřijímače s CD. </w:t>
      </w:r>
    </w:p>
    <w:p w14:paraId="4BF8824B" w14:textId="77777777" w:rsidR="002A3DB9" w:rsidRDefault="002A3DB9" w:rsidP="002A3DB9"/>
    <w:p w14:paraId="0B790EA3" w14:textId="3E333E8F" w:rsidR="00466A3B" w:rsidRDefault="00466A3B" w:rsidP="00D57452"/>
    <w:p w14:paraId="4EF3C865" w14:textId="0387899E" w:rsidR="00466A3B" w:rsidRDefault="00466A3B" w:rsidP="00D57452"/>
    <w:p w14:paraId="01B72248" w14:textId="77777777" w:rsidR="00455F17" w:rsidRDefault="00455F17" w:rsidP="00D57452"/>
    <w:p w14:paraId="3A1372CD" w14:textId="7971AC51" w:rsidR="00EB4D6D" w:rsidRPr="003239C4" w:rsidRDefault="00B70564" w:rsidP="00B70564">
      <w:pPr>
        <w:pStyle w:val="Odstavecseseznamem"/>
        <w:numPr>
          <w:ilvl w:val="0"/>
          <w:numId w:val="3"/>
        </w:numPr>
        <w:outlineLvl w:val="0"/>
        <w:rPr>
          <w:b/>
          <w:sz w:val="40"/>
          <w:szCs w:val="40"/>
          <w:u w:val="single"/>
        </w:rPr>
      </w:pPr>
      <w:r>
        <w:rPr>
          <w:b/>
          <w:sz w:val="28"/>
          <w:szCs w:val="40"/>
        </w:rPr>
        <w:lastRenderedPageBreak/>
        <w:t xml:space="preserve"> </w:t>
      </w:r>
      <w:r w:rsidR="00A56152" w:rsidRPr="003239C4">
        <w:rPr>
          <w:b/>
          <w:sz w:val="28"/>
          <w:szCs w:val="40"/>
          <w:u w:val="single"/>
        </w:rPr>
        <w:t>Tematické okruhy zájmového vzdělávání ve školní družin</w:t>
      </w:r>
      <w:r w:rsidR="007A69FD" w:rsidRPr="003239C4">
        <w:rPr>
          <w:b/>
          <w:sz w:val="28"/>
          <w:szCs w:val="40"/>
          <w:u w:val="single"/>
        </w:rPr>
        <w:t>ě</w:t>
      </w:r>
    </w:p>
    <w:p w14:paraId="1727E756" w14:textId="77777777" w:rsidR="00EB4D6D" w:rsidRPr="00535AEA" w:rsidRDefault="00EB4D6D" w:rsidP="00EB4D6D"/>
    <w:tbl>
      <w:tblPr>
        <w:tblW w:w="10374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1"/>
        <w:gridCol w:w="3402"/>
        <w:gridCol w:w="4531"/>
      </w:tblGrid>
      <w:tr w:rsidR="00EB4D6D" w:rsidRPr="00535AEA" w14:paraId="1094CC91" w14:textId="77777777" w:rsidTr="00EA3645">
        <w:trPr>
          <w:trHeight w:hRule="exact" w:val="347"/>
        </w:trPr>
        <w:tc>
          <w:tcPr>
            <w:tcW w:w="2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0E27EF1" w14:textId="77777777" w:rsidR="00EB4D6D" w:rsidRPr="00535AEA" w:rsidRDefault="00EB4D6D" w:rsidP="00EA3645">
            <w:pPr>
              <w:jc w:val="center"/>
              <w:rPr>
                <w:b/>
                <w:sz w:val="20"/>
                <w:szCs w:val="20"/>
              </w:rPr>
            </w:pPr>
            <w:r w:rsidRPr="00535AEA">
              <w:rPr>
                <w:b/>
                <w:sz w:val="20"/>
                <w:szCs w:val="20"/>
              </w:rPr>
              <w:t>Sluníčko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C2CE64D" w14:textId="77777777" w:rsidR="00EB4D6D" w:rsidRPr="00535AEA" w:rsidRDefault="00EB4D6D" w:rsidP="00EA3645">
            <w:pPr>
              <w:jc w:val="center"/>
              <w:rPr>
                <w:b/>
                <w:sz w:val="20"/>
                <w:szCs w:val="20"/>
              </w:rPr>
            </w:pPr>
            <w:r w:rsidRPr="00535AEA">
              <w:rPr>
                <w:b/>
                <w:sz w:val="20"/>
                <w:szCs w:val="20"/>
              </w:rPr>
              <w:t>Téma</w:t>
            </w:r>
          </w:p>
        </w:tc>
        <w:tc>
          <w:tcPr>
            <w:tcW w:w="453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18BF077" w14:textId="77777777" w:rsidR="00EB4D6D" w:rsidRPr="00535AEA" w:rsidRDefault="00EB4D6D" w:rsidP="00EA3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Specifické cíle</w:t>
            </w:r>
          </w:p>
        </w:tc>
      </w:tr>
      <w:tr w:rsidR="00EB4D6D" w:rsidRPr="00535AEA" w14:paraId="45AEDE40" w14:textId="77777777" w:rsidTr="00EA3645">
        <w:trPr>
          <w:trHeight w:hRule="exact" w:val="347"/>
        </w:trPr>
        <w:tc>
          <w:tcPr>
            <w:tcW w:w="2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7788728" w14:textId="77777777" w:rsidR="00EB4D6D" w:rsidRPr="00535AEA" w:rsidRDefault="00EB4D6D" w:rsidP="00EA3645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5E5D104" w14:textId="77777777" w:rsidR="00EB4D6D" w:rsidRPr="00535AEA" w:rsidRDefault="00EB4D6D" w:rsidP="00EA3645">
            <w:pPr>
              <w:rPr>
                <w:b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9044DD" w14:textId="77777777" w:rsidR="00EB4D6D" w:rsidRDefault="00EB4D6D" w:rsidP="00EA3645">
            <w:pPr>
              <w:rPr>
                <w:b/>
                <w:sz w:val="20"/>
                <w:szCs w:val="20"/>
              </w:rPr>
            </w:pPr>
          </w:p>
        </w:tc>
      </w:tr>
      <w:tr w:rsidR="00EB4D6D" w:rsidRPr="00535AEA" w14:paraId="7775A709" w14:textId="77777777" w:rsidTr="00EA3645">
        <w:trPr>
          <w:trHeight w:hRule="exact" w:val="1247"/>
        </w:trPr>
        <w:tc>
          <w:tcPr>
            <w:tcW w:w="24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22C7" w14:textId="77777777" w:rsidR="00EB4D6D" w:rsidRPr="00535AEA" w:rsidRDefault="00EB4D6D" w:rsidP="00EA3645">
            <w:pPr>
              <w:jc w:val="center"/>
              <w:rPr>
                <w:i/>
                <w:sz w:val="20"/>
                <w:szCs w:val="20"/>
              </w:rPr>
            </w:pPr>
            <w:r w:rsidRPr="00535AEA">
              <w:rPr>
                <w:sz w:val="20"/>
                <w:szCs w:val="20"/>
              </w:rPr>
              <w:t xml:space="preserve">1. </w:t>
            </w:r>
            <w:proofErr w:type="gramStart"/>
            <w:r w:rsidRPr="00535AEA">
              <w:rPr>
                <w:sz w:val="20"/>
                <w:szCs w:val="20"/>
              </w:rPr>
              <w:t xml:space="preserve">Sluníčko - </w:t>
            </w:r>
            <w:r w:rsidRPr="00535AEA">
              <w:rPr>
                <w:b/>
                <w:sz w:val="20"/>
                <w:szCs w:val="20"/>
              </w:rPr>
              <w:t>ZÁŘÍ</w:t>
            </w:r>
            <w:proofErr w:type="gramEnd"/>
          </w:p>
          <w:p w14:paraId="3AF00ADA" w14:textId="77777777" w:rsidR="00EB4D6D" w:rsidRPr="00535AEA" w:rsidRDefault="00EB4D6D" w:rsidP="00EA364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5DD2FE1" w14:textId="7565893A" w:rsidR="00EB4D6D" w:rsidRPr="00535AEA" w:rsidRDefault="00EB4D6D" w:rsidP="00EA3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„</w:t>
            </w:r>
            <w:r w:rsidR="007319FC">
              <w:rPr>
                <w:b/>
                <w:sz w:val="20"/>
                <w:szCs w:val="20"/>
              </w:rPr>
              <w:t>JSME KAMARÁDI, MÁME SE RÁDI</w:t>
            </w:r>
            <w:r w:rsidRPr="00535AEA">
              <w:rPr>
                <w:b/>
                <w:sz w:val="20"/>
                <w:szCs w:val="20"/>
              </w:rPr>
              <w:t>“</w:t>
            </w:r>
          </w:p>
        </w:tc>
        <w:tc>
          <w:tcPr>
            <w:tcW w:w="45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8286AF" w14:textId="77777777" w:rsidR="00EB4D6D" w:rsidRPr="00535AEA" w:rsidRDefault="00EB4D6D" w:rsidP="00EA3645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Adaptovat se na prostředí ŠD, seznámit se s režimem a vnitřním řádem ŠD. Rozvíjet základní společenské návyky a postoje. Navazovat přátelství mezi dětmi a vzájemnou komunikaci. Respektovat dohodnutá pravidla chování. Bezpečně se orientovat v okolí ŠD.</w:t>
            </w:r>
          </w:p>
        </w:tc>
      </w:tr>
      <w:tr w:rsidR="00EB4D6D" w:rsidRPr="00535AEA" w14:paraId="4B90D42B" w14:textId="77777777" w:rsidTr="00EA3645">
        <w:trPr>
          <w:trHeight w:hRule="exact" w:val="1247"/>
        </w:trPr>
        <w:tc>
          <w:tcPr>
            <w:tcW w:w="2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FEB3" w14:textId="77777777" w:rsidR="00EB4D6D" w:rsidRPr="00535AEA" w:rsidRDefault="00EB4D6D" w:rsidP="00EA3645">
            <w:pPr>
              <w:jc w:val="center"/>
              <w:rPr>
                <w:i/>
                <w:sz w:val="20"/>
                <w:szCs w:val="20"/>
              </w:rPr>
            </w:pPr>
            <w:r w:rsidRPr="00535AEA">
              <w:rPr>
                <w:sz w:val="20"/>
                <w:szCs w:val="20"/>
              </w:rPr>
              <w:t xml:space="preserve">2. </w:t>
            </w:r>
            <w:proofErr w:type="gramStart"/>
            <w:r w:rsidRPr="00535AEA">
              <w:rPr>
                <w:sz w:val="20"/>
                <w:szCs w:val="20"/>
              </w:rPr>
              <w:t xml:space="preserve">Sluníčko - </w:t>
            </w:r>
            <w:r w:rsidRPr="00535AEA">
              <w:rPr>
                <w:b/>
                <w:sz w:val="20"/>
                <w:szCs w:val="20"/>
              </w:rPr>
              <w:t>ŘÍJEN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05911BC" w14:textId="401C4246" w:rsidR="00EB4D6D" w:rsidRPr="00535AEA" w:rsidRDefault="00EB4D6D" w:rsidP="00EA3645">
            <w:pPr>
              <w:jc w:val="center"/>
              <w:rPr>
                <w:b/>
                <w:sz w:val="20"/>
                <w:szCs w:val="20"/>
              </w:rPr>
            </w:pPr>
            <w:r w:rsidRPr="00535AEA">
              <w:rPr>
                <w:b/>
                <w:sz w:val="20"/>
                <w:szCs w:val="20"/>
              </w:rPr>
              <w:t>„</w:t>
            </w:r>
            <w:r w:rsidR="003E337B">
              <w:rPr>
                <w:b/>
                <w:sz w:val="20"/>
                <w:szCs w:val="20"/>
              </w:rPr>
              <w:t>BARVY PODZIMU</w:t>
            </w:r>
            <w:r w:rsidRPr="00535AEA">
              <w:rPr>
                <w:b/>
                <w:sz w:val="20"/>
                <w:szCs w:val="20"/>
              </w:rPr>
              <w:t>“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0A4B1E" w14:textId="77777777" w:rsidR="00EB4D6D" w:rsidRPr="00AF1F4D" w:rsidRDefault="00EB4D6D" w:rsidP="00EA3645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Zkoumat přírodu, vnímat </w:t>
            </w:r>
            <w:proofErr w:type="spellStart"/>
            <w:proofErr w:type="gramStart"/>
            <w:r>
              <w:rPr>
                <w:sz w:val="20"/>
                <w:szCs w:val="20"/>
              </w:rPr>
              <w:t>změny,porovnávat</w:t>
            </w:r>
            <w:proofErr w:type="gramEnd"/>
            <w:r>
              <w:rPr>
                <w:sz w:val="20"/>
                <w:szCs w:val="20"/>
              </w:rPr>
              <w:t>.</w:t>
            </w:r>
            <w:r w:rsidRPr="00AF1F4D">
              <w:rPr>
                <w:sz w:val="20"/>
                <w:szCs w:val="20"/>
              </w:rPr>
              <w:t>Rozvíjet</w:t>
            </w:r>
            <w:proofErr w:type="spellEnd"/>
            <w:r w:rsidRPr="00AF1F4D">
              <w:rPr>
                <w:sz w:val="20"/>
                <w:szCs w:val="20"/>
              </w:rPr>
              <w:t xml:space="preserve"> estetické </w:t>
            </w:r>
            <w:proofErr w:type="spellStart"/>
            <w:proofErr w:type="gramStart"/>
            <w:r w:rsidRPr="00AF1F4D">
              <w:rPr>
                <w:sz w:val="20"/>
                <w:szCs w:val="20"/>
              </w:rPr>
              <w:t>cítění,vnímání</w:t>
            </w:r>
            <w:proofErr w:type="spellEnd"/>
            <w:proofErr w:type="gramEnd"/>
            <w:r w:rsidRPr="00AF1F4D">
              <w:rPr>
                <w:sz w:val="20"/>
                <w:szCs w:val="20"/>
              </w:rPr>
              <w:t xml:space="preserve"> a prožívání</w:t>
            </w:r>
            <w:r>
              <w:rPr>
                <w:sz w:val="20"/>
                <w:szCs w:val="20"/>
              </w:rPr>
              <w:t>.</w:t>
            </w:r>
            <w:r w:rsidRPr="00AF1F4D">
              <w:t xml:space="preserve"> </w:t>
            </w:r>
            <w:r w:rsidRPr="00AF1F4D">
              <w:rPr>
                <w:sz w:val="20"/>
                <w:szCs w:val="20"/>
              </w:rPr>
              <w:t>Rozvíjet a užívat svou představivost k tvůrčím činnostem</w:t>
            </w:r>
            <w:r>
              <w:rPr>
                <w:sz w:val="20"/>
                <w:szCs w:val="20"/>
              </w:rPr>
              <w:t xml:space="preserve">, využívat přírodniny. Chovat se v přírodě ohleduplně a </w:t>
            </w:r>
            <w:proofErr w:type="spellStart"/>
            <w:proofErr w:type="gramStart"/>
            <w:r>
              <w:rPr>
                <w:sz w:val="20"/>
                <w:szCs w:val="20"/>
              </w:rPr>
              <w:t>bezpečně.Využívat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informace a zkušenosti. Vést děti ke kladnému vztahu k přírodě.</w:t>
            </w:r>
          </w:p>
          <w:p w14:paraId="19F06E01" w14:textId="77777777" w:rsidR="00EB4D6D" w:rsidRPr="00AF1F4D" w:rsidRDefault="00EB4D6D" w:rsidP="00EA3645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  <w:p w14:paraId="37B8E75E" w14:textId="77777777" w:rsidR="00EB4D6D" w:rsidRPr="00535AEA" w:rsidRDefault="00EB4D6D" w:rsidP="00EA3645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</w:tr>
      <w:tr w:rsidR="00EB4D6D" w:rsidRPr="00535AEA" w14:paraId="54A653AB" w14:textId="77777777" w:rsidTr="00EA3645">
        <w:trPr>
          <w:trHeight w:hRule="exact" w:val="1247"/>
        </w:trPr>
        <w:tc>
          <w:tcPr>
            <w:tcW w:w="2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595B" w14:textId="77777777" w:rsidR="00EB4D6D" w:rsidRPr="00535AEA" w:rsidRDefault="00EB4D6D" w:rsidP="00EA3645">
            <w:pPr>
              <w:jc w:val="center"/>
              <w:rPr>
                <w:i/>
                <w:sz w:val="20"/>
                <w:szCs w:val="20"/>
              </w:rPr>
            </w:pPr>
            <w:r w:rsidRPr="00535AEA">
              <w:rPr>
                <w:sz w:val="20"/>
                <w:szCs w:val="20"/>
              </w:rPr>
              <w:t xml:space="preserve">3. </w:t>
            </w:r>
            <w:proofErr w:type="gramStart"/>
            <w:r w:rsidRPr="00535AEA">
              <w:rPr>
                <w:sz w:val="20"/>
                <w:szCs w:val="20"/>
              </w:rPr>
              <w:t xml:space="preserve">Sluníčko - </w:t>
            </w:r>
            <w:r w:rsidRPr="00535AEA">
              <w:rPr>
                <w:b/>
                <w:sz w:val="20"/>
                <w:szCs w:val="20"/>
              </w:rPr>
              <w:t>LISTOPAD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CF8A278" w14:textId="75866101" w:rsidR="00EB4D6D" w:rsidRPr="00535AEA" w:rsidRDefault="00EB4D6D" w:rsidP="00EA3645">
            <w:pPr>
              <w:jc w:val="center"/>
              <w:rPr>
                <w:b/>
                <w:sz w:val="20"/>
                <w:szCs w:val="20"/>
              </w:rPr>
            </w:pPr>
            <w:r w:rsidRPr="00535AEA">
              <w:rPr>
                <w:b/>
                <w:sz w:val="20"/>
                <w:szCs w:val="20"/>
              </w:rPr>
              <w:t>„</w:t>
            </w:r>
            <w:r w:rsidR="007319FC">
              <w:rPr>
                <w:b/>
                <w:sz w:val="20"/>
                <w:szCs w:val="20"/>
              </w:rPr>
              <w:t>UKAŽ, CO UMÍŠ</w:t>
            </w:r>
            <w:r w:rsidRPr="00535AEA">
              <w:rPr>
                <w:b/>
                <w:sz w:val="20"/>
                <w:szCs w:val="20"/>
              </w:rPr>
              <w:t>“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7DA817" w14:textId="77777777" w:rsidR="00EB4D6D" w:rsidRPr="00535AEA" w:rsidRDefault="00EB4D6D" w:rsidP="00EA3645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Podněcovat a rozvíjet tvořivost, estetické vnímání a cítění, pohybové </w:t>
            </w:r>
            <w:proofErr w:type="spellStart"/>
            <w:proofErr w:type="gramStart"/>
            <w:r>
              <w:rPr>
                <w:sz w:val="20"/>
                <w:szCs w:val="20"/>
              </w:rPr>
              <w:t>schopnosti.Podporovat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sebevědomí, seberealizaci a sebedůvěru. Dodržovat pracovní postupy a pravidla her.</w:t>
            </w:r>
            <w:r w:rsidRPr="003D22FB">
              <w:t xml:space="preserve"> </w:t>
            </w:r>
            <w:r w:rsidRPr="003D22FB">
              <w:rPr>
                <w:sz w:val="20"/>
                <w:szCs w:val="20"/>
              </w:rPr>
              <w:t>Nebát se prosadit ve skupině, akceptovat rozdíly mezi jednotlivci</w:t>
            </w:r>
            <w:r>
              <w:rPr>
                <w:sz w:val="20"/>
                <w:szCs w:val="20"/>
              </w:rPr>
              <w:t>.</w:t>
            </w:r>
          </w:p>
        </w:tc>
      </w:tr>
      <w:tr w:rsidR="00EB4D6D" w:rsidRPr="00535AEA" w14:paraId="4CE2A00C" w14:textId="77777777" w:rsidTr="00EA3645">
        <w:trPr>
          <w:trHeight w:hRule="exact" w:val="1247"/>
        </w:trPr>
        <w:tc>
          <w:tcPr>
            <w:tcW w:w="2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B4BF" w14:textId="77777777" w:rsidR="00EB4D6D" w:rsidRPr="00535AEA" w:rsidRDefault="00EB4D6D" w:rsidP="00EA3645">
            <w:pPr>
              <w:jc w:val="center"/>
              <w:rPr>
                <w:i/>
                <w:sz w:val="20"/>
                <w:szCs w:val="20"/>
              </w:rPr>
            </w:pPr>
            <w:r w:rsidRPr="00535AEA">
              <w:rPr>
                <w:sz w:val="20"/>
                <w:szCs w:val="20"/>
              </w:rPr>
              <w:t xml:space="preserve">4. </w:t>
            </w:r>
            <w:proofErr w:type="gramStart"/>
            <w:r w:rsidRPr="00535AEA">
              <w:rPr>
                <w:sz w:val="20"/>
                <w:szCs w:val="20"/>
              </w:rPr>
              <w:t xml:space="preserve">Sluníčko - </w:t>
            </w:r>
            <w:r w:rsidRPr="00535AEA">
              <w:rPr>
                <w:b/>
                <w:sz w:val="20"/>
                <w:szCs w:val="20"/>
              </w:rPr>
              <w:t>PROSINEC</w:t>
            </w:r>
            <w:proofErr w:type="gramEnd"/>
          </w:p>
          <w:p w14:paraId="5FF6ACE5" w14:textId="77777777" w:rsidR="00EB4D6D" w:rsidRPr="00535AEA" w:rsidRDefault="00EB4D6D" w:rsidP="00EA364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553BF29" w14:textId="6417BFBF" w:rsidR="00EB4D6D" w:rsidRPr="00535AEA" w:rsidRDefault="00EB4D6D" w:rsidP="00EA3645">
            <w:pPr>
              <w:jc w:val="center"/>
              <w:rPr>
                <w:b/>
                <w:sz w:val="20"/>
                <w:szCs w:val="20"/>
              </w:rPr>
            </w:pPr>
            <w:r w:rsidRPr="00535AEA">
              <w:rPr>
                <w:b/>
                <w:sz w:val="20"/>
                <w:szCs w:val="20"/>
              </w:rPr>
              <w:t>„</w:t>
            </w:r>
            <w:r w:rsidR="003E337B">
              <w:rPr>
                <w:b/>
                <w:sz w:val="20"/>
                <w:szCs w:val="20"/>
              </w:rPr>
              <w:t>ČAS VÁNOC</w:t>
            </w:r>
            <w:r w:rsidRPr="00535AEA">
              <w:rPr>
                <w:b/>
                <w:sz w:val="20"/>
                <w:szCs w:val="20"/>
              </w:rPr>
              <w:t>“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D945EF" w14:textId="77777777" w:rsidR="00EB4D6D" w:rsidRPr="003F3DBB" w:rsidRDefault="00EB4D6D" w:rsidP="00EA3645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Seznámit se s lidovými tradicemi a zvyky. Posilovat citové vazby v rodině i mimo ni, vnímat potřeby a přání druhých.</w:t>
            </w:r>
            <w:r w:rsidRPr="003F3DBB">
              <w:t xml:space="preserve"> </w:t>
            </w:r>
            <w:r w:rsidRPr="003F3DBB">
              <w:rPr>
                <w:sz w:val="20"/>
                <w:szCs w:val="20"/>
              </w:rPr>
              <w:t>Chápat rozdílné sociální zázemí vrstevníků</w:t>
            </w:r>
            <w:r>
              <w:rPr>
                <w:sz w:val="20"/>
                <w:szCs w:val="20"/>
              </w:rPr>
              <w:t>. Podílet se na sváteční atmosféře.</w:t>
            </w:r>
          </w:p>
          <w:p w14:paraId="525CCAF3" w14:textId="77777777" w:rsidR="00EB4D6D" w:rsidRPr="00535AEA" w:rsidRDefault="00EB4D6D" w:rsidP="00EA3645">
            <w:pPr>
              <w:tabs>
                <w:tab w:val="num" w:pos="506"/>
              </w:tabs>
              <w:spacing w:line="216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EB4D6D" w:rsidRPr="00535AEA" w14:paraId="200FDA4E" w14:textId="77777777" w:rsidTr="00EA3645">
        <w:trPr>
          <w:trHeight w:hRule="exact" w:val="1247"/>
        </w:trPr>
        <w:tc>
          <w:tcPr>
            <w:tcW w:w="2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C90C" w14:textId="77777777" w:rsidR="00EB4D6D" w:rsidRPr="00535AEA" w:rsidRDefault="00EB4D6D" w:rsidP="00EA3645">
            <w:pPr>
              <w:ind w:left="118" w:hanging="118"/>
              <w:jc w:val="center"/>
              <w:rPr>
                <w:sz w:val="20"/>
                <w:szCs w:val="20"/>
              </w:rPr>
            </w:pPr>
            <w:r w:rsidRPr="00535AEA">
              <w:rPr>
                <w:sz w:val="20"/>
                <w:szCs w:val="20"/>
              </w:rPr>
              <w:t xml:space="preserve">5. </w:t>
            </w:r>
            <w:proofErr w:type="gramStart"/>
            <w:r w:rsidRPr="00535AEA">
              <w:rPr>
                <w:sz w:val="20"/>
                <w:szCs w:val="20"/>
              </w:rPr>
              <w:t xml:space="preserve">Sluníčko - </w:t>
            </w:r>
            <w:r w:rsidRPr="00535AEA">
              <w:rPr>
                <w:b/>
                <w:sz w:val="20"/>
                <w:szCs w:val="20"/>
              </w:rPr>
              <w:t>LEDEN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A879F49" w14:textId="7280A27A" w:rsidR="00EB4D6D" w:rsidRPr="00535AEA" w:rsidRDefault="00EB4D6D" w:rsidP="00EA3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„</w:t>
            </w:r>
            <w:r w:rsidR="003E337B">
              <w:rPr>
                <w:b/>
                <w:sz w:val="20"/>
                <w:szCs w:val="20"/>
              </w:rPr>
              <w:t>VE ZDRAVÉM TĚLE ZDRAVÝ DUCH</w:t>
            </w:r>
            <w:r w:rsidRPr="00535AEA">
              <w:rPr>
                <w:b/>
                <w:sz w:val="20"/>
                <w:szCs w:val="20"/>
              </w:rPr>
              <w:t>“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F689C3" w14:textId="77777777" w:rsidR="00EB4D6D" w:rsidRPr="00535AEA" w:rsidRDefault="00EB4D6D" w:rsidP="00EA3645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Osvojovat si poznatky o svém těle, prevenci zdraví a základy První pomoci. Uvědomovat si význam pohybu a zdravé výživy. Rozlišovat, co je zdraví prospěšné a co ne.</w:t>
            </w:r>
            <w:r w:rsidRPr="004103AA">
              <w:t xml:space="preserve"> </w:t>
            </w:r>
            <w:r w:rsidRPr="004103AA">
              <w:rPr>
                <w:sz w:val="20"/>
                <w:szCs w:val="20"/>
              </w:rPr>
              <w:t>Rozvíjet pohybové aktivity</w:t>
            </w:r>
            <w:r>
              <w:rPr>
                <w:sz w:val="20"/>
                <w:szCs w:val="20"/>
              </w:rPr>
              <w:t xml:space="preserve"> a zdravou soutěživost, toleranci a ohleduplnost.</w:t>
            </w:r>
          </w:p>
        </w:tc>
      </w:tr>
      <w:tr w:rsidR="00EB4D6D" w:rsidRPr="00535AEA" w14:paraId="35D8BDA5" w14:textId="77777777" w:rsidTr="00EA3645">
        <w:trPr>
          <w:trHeight w:hRule="exact" w:val="1247"/>
        </w:trPr>
        <w:tc>
          <w:tcPr>
            <w:tcW w:w="2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9B5C" w14:textId="77777777" w:rsidR="00EB4D6D" w:rsidRPr="00535AEA" w:rsidRDefault="00EB4D6D" w:rsidP="00EA3645">
            <w:pPr>
              <w:jc w:val="center"/>
              <w:rPr>
                <w:i/>
                <w:sz w:val="20"/>
                <w:szCs w:val="20"/>
              </w:rPr>
            </w:pPr>
            <w:r w:rsidRPr="00535AEA">
              <w:rPr>
                <w:sz w:val="20"/>
                <w:szCs w:val="20"/>
              </w:rPr>
              <w:t xml:space="preserve">6. </w:t>
            </w:r>
            <w:proofErr w:type="gramStart"/>
            <w:r w:rsidRPr="00535AEA">
              <w:rPr>
                <w:sz w:val="20"/>
                <w:szCs w:val="20"/>
              </w:rPr>
              <w:t xml:space="preserve">Sluníčko - </w:t>
            </w:r>
            <w:r w:rsidRPr="00535AEA">
              <w:rPr>
                <w:b/>
                <w:sz w:val="20"/>
                <w:szCs w:val="20"/>
              </w:rPr>
              <w:t>ÚNOR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8F2D4AB" w14:textId="240E699F" w:rsidR="00EB4D6D" w:rsidRPr="00535AEA" w:rsidRDefault="00EB4D6D" w:rsidP="00EA3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„</w:t>
            </w:r>
            <w:r w:rsidR="003E337B">
              <w:rPr>
                <w:b/>
                <w:sz w:val="20"/>
                <w:szCs w:val="20"/>
              </w:rPr>
              <w:t>POHÁDKOVÝ SVĚT</w:t>
            </w:r>
            <w:r w:rsidRPr="00535AEA">
              <w:rPr>
                <w:b/>
                <w:sz w:val="20"/>
                <w:szCs w:val="20"/>
              </w:rPr>
              <w:t>“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D55919" w14:textId="77777777" w:rsidR="00EB4D6D" w:rsidRPr="009C63E6" w:rsidRDefault="00EB4D6D" w:rsidP="00EA3645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Rozlišovat realitu od fantazie, dobré od zlého. </w:t>
            </w:r>
            <w:r w:rsidRPr="004103AA">
              <w:rPr>
                <w:sz w:val="20"/>
                <w:szCs w:val="20"/>
              </w:rPr>
              <w:t xml:space="preserve">Rozvíjet a kultivovat </w:t>
            </w:r>
            <w:proofErr w:type="spellStart"/>
            <w:proofErr w:type="gramStart"/>
            <w:r w:rsidRPr="004103AA">
              <w:rPr>
                <w:sz w:val="20"/>
                <w:szCs w:val="20"/>
              </w:rPr>
              <w:t>paměť,pozornost</w:t>
            </w:r>
            <w:proofErr w:type="gramEnd"/>
            <w:r w:rsidRPr="004103A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trpělivost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4103AA">
              <w:rPr>
                <w:sz w:val="20"/>
                <w:szCs w:val="20"/>
              </w:rPr>
              <w:t>představivost</w:t>
            </w:r>
            <w:r>
              <w:rPr>
                <w:sz w:val="20"/>
                <w:szCs w:val="20"/>
              </w:rPr>
              <w:t>.</w:t>
            </w:r>
            <w:r w:rsidRPr="004103AA">
              <w:t xml:space="preserve"> </w:t>
            </w:r>
            <w:r w:rsidRPr="004103AA">
              <w:rPr>
                <w:sz w:val="20"/>
                <w:szCs w:val="20"/>
              </w:rPr>
              <w:t>Rozvíjet komunikativní dovednosti</w:t>
            </w:r>
            <w:r>
              <w:rPr>
                <w:sz w:val="20"/>
                <w:szCs w:val="20"/>
              </w:rPr>
              <w:t xml:space="preserve">, empatii, estetické cítění. </w:t>
            </w:r>
            <w:r w:rsidRPr="009C63E6">
              <w:rPr>
                <w:sz w:val="20"/>
                <w:szCs w:val="20"/>
              </w:rPr>
              <w:t>Rozvíjet logické uvažování, tvořivé myšlení a schopnost řešit problémy</w:t>
            </w:r>
            <w:r>
              <w:rPr>
                <w:sz w:val="20"/>
                <w:szCs w:val="20"/>
              </w:rPr>
              <w:t>.</w:t>
            </w:r>
          </w:p>
          <w:p w14:paraId="31C7D7AB" w14:textId="77777777" w:rsidR="00EB4D6D" w:rsidRPr="004103AA" w:rsidRDefault="00EB4D6D" w:rsidP="00EA3645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  <w:p w14:paraId="5AA98ED1" w14:textId="77777777" w:rsidR="00EB4D6D" w:rsidRPr="00535AEA" w:rsidRDefault="00EB4D6D" w:rsidP="00EA3645">
            <w:pPr>
              <w:spacing w:line="216" w:lineRule="auto"/>
              <w:ind w:left="720"/>
              <w:jc w:val="center"/>
              <w:rPr>
                <w:sz w:val="20"/>
                <w:szCs w:val="20"/>
              </w:rPr>
            </w:pPr>
          </w:p>
        </w:tc>
      </w:tr>
      <w:tr w:rsidR="00EB4D6D" w:rsidRPr="00535AEA" w14:paraId="5A32166B" w14:textId="77777777" w:rsidTr="00EA3645">
        <w:trPr>
          <w:trHeight w:hRule="exact" w:val="1247"/>
        </w:trPr>
        <w:tc>
          <w:tcPr>
            <w:tcW w:w="2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34FD" w14:textId="77777777" w:rsidR="00EB4D6D" w:rsidRPr="00535AEA" w:rsidRDefault="00EB4D6D" w:rsidP="00EA3645">
            <w:pPr>
              <w:jc w:val="center"/>
              <w:rPr>
                <w:i/>
                <w:sz w:val="20"/>
                <w:szCs w:val="20"/>
              </w:rPr>
            </w:pPr>
            <w:r w:rsidRPr="00535AEA">
              <w:rPr>
                <w:sz w:val="20"/>
                <w:szCs w:val="20"/>
              </w:rPr>
              <w:t xml:space="preserve">7. </w:t>
            </w:r>
            <w:proofErr w:type="gramStart"/>
            <w:r w:rsidRPr="00535AEA">
              <w:rPr>
                <w:sz w:val="20"/>
                <w:szCs w:val="20"/>
              </w:rPr>
              <w:t xml:space="preserve">Sluníčko - </w:t>
            </w:r>
            <w:r w:rsidRPr="00535AEA">
              <w:rPr>
                <w:b/>
                <w:sz w:val="20"/>
                <w:szCs w:val="20"/>
              </w:rPr>
              <w:t>BŘEZEN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82DA3C7" w14:textId="5E1F32BF" w:rsidR="00EB4D6D" w:rsidRPr="00535AEA" w:rsidRDefault="00EB4D6D" w:rsidP="00EA3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„</w:t>
            </w:r>
            <w:r w:rsidR="003E337B">
              <w:rPr>
                <w:b/>
                <w:sz w:val="20"/>
                <w:szCs w:val="20"/>
              </w:rPr>
              <w:t>PŘÍRODA SE PROBOUZÍ</w:t>
            </w:r>
            <w:r w:rsidRPr="00535AEA">
              <w:rPr>
                <w:b/>
                <w:sz w:val="20"/>
                <w:szCs w:val="20"/>
              </w:rPr>
              <w:t>“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F0E946" w14:textId="77777777" w:rsidR="00EB4D6D" w:rsidRPr="00535AEA" w:rsidRDefault="00EB4D6D" w:rsidP="00EA3645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Chápat změny v přírodě, koloběh života. Rozlišovat a porovnávat roční období. Podílet se na estetizaci a ochraně přírody. Projevovat zájem o zvyky a tradice. Vážit si života ve všech jeho formách. Rozvíjet estetické cítění a tvořivost.</w:t>
            </w:r>
          </w:p>
        </w:tc>
      </w:tr>
      <w:tr w:rsidR="00EB4D6D" w:rsidRPr="00535AEA" w14:paraId="5D161AC7" w14:textId="77777777" w:rsidTr="00EA3645">
        <w:trPr>
          <w:trHeight w:hRule="exact" w:val="1247"/>
        </w:trPr>
        <w:tc>
          <w:tcPr>
            <w:tcW w:w="2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E79A" w14:textId="77777777" w:rsidR="00EB4D6D" w:rsidRPr="00535AEA" w:rsidRDefault="00EB4D6D" w:rsidP="00EA3645">
            <w:pPr>
              <w:jc w:val="center"/>
              <w:rPr>
                <w:i/>
                <w:sz w:val="20"/>
                <w:szCs w:val="20"/>
              </w:rPr>
            </w:pPr>
            <w:r w:rsidRPr="00535AEA">
              <w:rPr>
                <w:sz w:val="20"/>
                <w:szCs w:val="20"/>
              </w:rPr>
              <w:t xml:space="preserve">8. </w:t>
            </w:r>
            <w:proofErr w:type="gramStart"/>
            <w:r w:rsidRPr="00535AEA">
              <w:rPr>
                <w:sz w:val="20"/>
                <w:szCs w:val="20"/>
              </w:rPr>
              <w:t xml:space="preserve">Sluníčko - </w:t>
            </w:r>
            <w:r w:rsidRPr="00535AEA">
              <w:rPr>
                <w:b/>
                <w:sz w:val="20"/>
                <w:szCs w:val="20"/>
              </w:rPr>
              <w:t>DUBEN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4CBEBE3" w14:textId="450C977E" w:rsidR="00EB4D6D" w:rsidRPr="00535AEA" w:rsidRDefault="00EB4D6D" w:rsidP="00EA3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„</w:t>
            </w:r>
            <w:r w:rsidR="007319FC">
              <w:rPr>
                <w:b/>
                <w:sz w:val="20"/>
                <w:szCs w:val="20"/>
              </w:rPr>
              <w:t>LETEM SVĚTEM</w:t>
            </w:r>
            <w:r w:rsidRPr="00535AEA">
              <w:rPr>
                <w:b/>
                <w:sz w:val="20"/>
                <w:szCs w:val="20"/>
              </w:rPr>
              <w:t>“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2567B6" w14:textId="77777777" w:rsidR="00EB4D6D" w:rsidRPr="009C63E6" w:rsidRDefault="00EB4D6D" w:rsidP="00EA364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9C63E6">
              <w:rPr>
                <w:sz w:val="20"/>
                <w:szCs w:val="20"/>
              </w:rPr>
              <w:t>Utvářet si prvotní ucelený pohled na svět</w:t>
            </w:r>
            <w:r>
              <w:rPr>
                <w:sz w:val="20"/>
                <w:szCs w:val="20"/>
              </w:rPr>
              <w:t>.</w:t>
            </w:r>
            <w:r w:rsidRPr="009C63E6">
              <w:t xml:space="preserve"> </w:t>
            </w:r>
            <w:r w:rsidRPr="009C63E6">
              <w:rPr>
                <w:sz w:val="20"/>
                <w:szCs w:val="20"/>
              </w:rPr>
              <w:t>Zajímat se o historii, vývoj a pokrok</w:t>
            </w:r>
            <w:r>
              <w:rPr>
                <w:sz w:val="20"/>
                <w:szCs w:val="20"/>
              </w:rPr>
              <w:t>, změny na naší planetě. Poznávat rozmanitost prostředí a ekosystémů na Zemi. Podílet se na ochraně životního prostředí. Vytvářet základy pro práci s informacemi.</w:t>
            </w:r>
          </w:p>
          <w:p w14:paraId="0C08A1E3" w14:textId="77777777" w:rsidR="00EB4D6D" w:rsidRPr="009C63E6" w:rsidRDefault="00EB4D6D" w:rsidP="00EA3645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  <w:p w14:paraId="4237431A" w14:textId="77777777" w:rsidR="00EB4D6D" w:rsidRPr="00535AEA" w:rsidRDefault="00EB4D6D" w:rsidP="00EA3645">
            <w:pPr>
              <w:spacing w:line="216" w:lineRule="auto"/>
              <w:ind w:left="720"/>
              <w:jc w:val="center"/>
              <w:rPr>
                <w:sz w:val="20"/>
                <w:szCs w:val="20"/>
              </w:rPr>
            </w:pPr>
          </w:p>
        </w:tc>
      </w:tr>
      <w:tr w:rsidR="00EB4D6D" w:rsidRPr="00535AEA" w14:paraId="55A6596F" w14:textId="77777777" w:rsidTr="00EA3645">
        <w:trPr>
          <w:trHeight w:hRule="exact" w:val="1247"/>
        </w:trPr>
        <w:tc>
          <w:tcPr>
            <w:tcW w:w="24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E386F" w14:textId="77777777" w:rsidR="00EB4D6D" w:rsidRPr="00535AEA" w:rsidRDefault="00EB4D6D" w:rsidP="00EA3645">
            <w:pPr>
              <w:jc w:val="center"/>
              <w:rPr>
                <w:i/>
                <w:sz w:val="20"/>
                <w:szCs w:val="20"/>
              </w:rPr>
            </w:pPr>
            <w:r w:rsidRPr="00535AEA">
              <w:rPr>
                <w:sz w:val="20"/>
                <w:szCs w:val="20"/>
              </w:rPr>
              <w:t xml:space="preserve">9. </w:t>
            </w:r>
            <w:proofErr w:type="gramStart"/>
            <w:r w:rsidRPr="00535AEA">
              <w:rPr>
                <w:sz w:val="20"/>
                <w:szCs w:val="20"/>
              </w:rPr>
              <w:t xml:space="preserve">Sluníčko - </w:t>
            </w:r>
            <w:r w:rsidRPr="00535AEA">
              <w:rPr>
                <w:b/>
                <w:sz w:val="20"/>
                <w:szCs w:val="20"/>
              </w:rPr>
              <w:t>KVĚTEN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097C2A2" w14:textId="23E65C28" w:rsidR="00EB4D6D" w:rsidRPr="00535AEA" w:rsidRDefault="00EB4D6D" w:rsidP="00EA3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„</w:t>
            </w:r>
            <w:r w:rsidR="008C5354" w:rsidRPr="008C5354">
              <w:rPr>
                <w:b/>
                <w:sz w:val="20"/>
                <w:szCs w:val="20"/>
              </w:rPr>
              <w:t>MOJE RODINA, MĚSTO, VLAST</w:t>
            </w:r>
            <w:r w:rsidRPr="00535AEA">
              <w:rPr>
                <w:b/>
                <w:sz w:val="20"/>
                <w:szCs w:val="20"/>
              </w:rPr>
              <w:t>“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127F30" w14:textId="77777777" w:rsidR="00EB4D6D" w:rsidRPr="00535AEA" w:rsidRDefault="00EB4D6D" w:rsidP="00EA3645">
            <w:pPr>
              <w:spacing w:line="21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Poznávat funkci rodiny, vztahy mezi jejími členy. Respektovat potřeby a přání druhých. Chápat generační rozdíly. Utvářet smysl pro spravedlnost, toleranci, odpovědnost. Projevovat zájem o historii, krásu a kulturu města i České republiky.</w:t>
            </w:r>
          </w:p>
        </w:tc>
      </w:tr>
      <w:tr w:rsidR="00EB4D6D" w:rsidRPr="00535AEA" w14:paraId="6B2F8C68" w14:textId="77777777" w:rsidTr="00EA3645">
        <w:trPr>
          <w:trHeight w:hRule="exact" w:val="1247"/>
        </w:trPr>
        <w:tc>
          <w:tcPr>
            <w:tcW w:w="24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9C1E10C" w14:textId="77777777" w:rsidR="00EB4D6D" w:rsidRPr="00DD6BB6" w:rsidRDefault="00EB4D6D" w:rsidP="00EA3645">
            <w:pPr>
              <w:jc w:val="center"/>
              <w:rPr>
                <w:sz w:val="20"/>
                <w:szCs w:val="20"/>
              </w:rPr>
            </w:pPr>
            <w:r w:rsidRPr="00535AEA">
              <w:rPr>
                <w:sz w:val="20"/>
                <w:szCs w:val="20"/>
              </w:rPr>
              <w:t xml:space="preserve">10. </w:t>
            </w:r>
            <w:proofErr w:type="gramStart"/>
            <w:r w:rsidRPr="00535AEA">
              <w:rPr>
                <w:sz w:val="20"/>
                <w:szCs w:val="20"/>
              </w:rPr>
              <w:t xml:space="preserve">Sluníčko - </w:t>
            </w:r>
            <w:r w:rsidRPr="00535AEA">
              <w:rPr>
                <w:b/>
                <w:sz w:val="20"/>
                <w:szCs w:val="20"/>
              </w:rPr>
              <w:t>ČERVEN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DE36E83" w14:textId="23209BE4" w:rsidR="00EB4D6D" w:rsidRPr="00535AEA" w:rsidRDefault="00EB4D6D" w:rsidP="00EA3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„</w:t>
            </w:r>
            <w:r w:rsidR="007E2DD9">
              <w:rPr>
                <w:b/>
                <w:sz w:val="20"/>
                <w:szCs w:val="20"/>
              </w:rPr>
              <w:t>TĚŠÍME SE NA PRÁZDNINY</w:t>
            </w:r>
            <w:r w:rsidRPr="00535AEA">
              <w:rPr>
                <w:b/>
                <w:sz w:val="20"/>
                <w:szCs w:val="20"/>
              </w:rPr>
              <w:t>“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1379AC" w14:textId="77777777" w:rsidR="00EB4D6D" w:rsidRPr="00535AEA" w:rsidRDefault="00EB4D6D" w:rsidP="00EA3645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14EE9">
              <w:rPr>
                <w:sz w:val="20"/>
                <w:szCs w:val="20"/>
              </w:rPr>
              <w:t>Poznávat rozmanitost různých kultur</w:t>
            </w:r>
            <w:r>
              <w:rPr>
                <w:sz w:val="20"/>
                <w:szCs w:val="20"/>
              </w:rPr>
              <w:t>. Rozvíjet vnímavost, empatii, prožívání radosti a význam slov-solidarita, rasismus, diskriminace. Chápat rozdílné sociální zázemí vrstevníků.</w:t>
            </w:r>
          </w:p>
        </w:tc>
      </w:tr>
    </w:tbl>
    <w:p w14:paraId="7BA0DC1F" w14:textId="045EC678" w:rsidR="007F0660" w:rsidRPr="007F0660" w:rsidRDefault="00B70564" w:rsidP="00B70564">
      <w:pPr>
        <w:pStyle w:val="Odstavecseseznamem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lastRenderedPageBreak/>
        <w:t xml:space="preserve"> </w:t>
      </w:r>
      <w:r w:rsidR="007F0660" w:rsidRPr="007F0660">
        <w:rPr>
          <w:b/>
          <w:sz w:val="28"/>
          <w:szCs w:val="28"/>
          <w:u w:val="single"/>
        </w:rPr>
        <w:t xml:space="preserve">Očekávané výstupy zájmového vzdělávání </w:t>
      </w:r>
    </w:p>
    <w:p w14:paraId="65297909" w14:textId="77777777" w:rsidR="007F0660" w:rsidRDefault="007F0660" w:rsidP="007F0660">
      <w:pPr>
        <w:ind w:left="-360"/>
        <w:jc w:val="center"/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56"/>
        <w:gridCol w:w="2231"/>
        <w:gridCol w:w="1661"/>
        <w:gridCol w:w="1553"/>
        <w:gridCol w:w="2561"/>
      </w:tblGrid>
      <w:tr w:rsidR="007F0660" w14:paraId="045359BA" w14:textId="77777777" w:rsidTr="00A14090">
        <w:trPr>
          <w:trHeight w:val="709"/>
        </w:trPr>
        <w:tc>
          <w:tcPr>
            <w:tcW w:w="204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3153E24" w14:textId="77777777" w:rsidR="007F0660" w:rsidRPr="00154CA0" w:rsidRDefault="007F0660" w:rsidP="00A14090">
            <w:pPr>
              <w:jc w:val="center"/>
              <w:rPr>
                <w:b/>
                <w:sz w:val="20"/>
                <w:szCs w:val="20"/>
              </w:rPr>
            </w:pPr>
            <w:r w:rsidRPr="00154CA0">
              <w:rPr>
                <w:b/>
                <w:sz w:val="20"/>
                <w:szCs w:val="20"/>
              </w:rPr>
              <w:t>OČEKÁVANÉ VÝSTUPY</w:t>
            </w:r>
          </w:p>
        </w:tc>
        <w:tc>
          <w:tcPr>
            <w:tcW w:w="234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0FDA5D2" w14:textId="77777777" w:rsidR="007F0660" w:rsidRPr="00154CA0" w:rsidRDefault="007F0660" w:rsidP="00A14090">
            <w:pPr>
              <w:jc w:val="center"/>
              <w:rPr>
                <w:b/>
                <w:sz w:val="20"/>
                <w:szCs w:val="20"/>
              </w:rPr>
            </w:pPr>
            <w:r w:rsidRPr="00154CA0">
              <w:rPr>
                <w:b/>
                <w:sz w:val="20"/>
                <w:szCs w:val="20"/>
              </w:rPr>
              <w:t>DÍLČÍ CÍLE</w:t>
            </w:r>
          </w:p>
        </w:tc>
        <w:tc>
          <w:tcPr>
            <w:tcW w:w="166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DCF52B6" w14:textId="77777777" w:rsidR="007F0660" w:rsidRPr="00154CA0" w:rsidRDefault="007F0660" w:rsidP="00A14090">
            <w:pPr>
              <w:jc w:val="center"/>
              <w:rPr>
                <w:b/>
                <w:sz w:val="20"/>
                <w:szCs w:val="20"/>
              </w:rPr>
            </w:pPr>
            <w:r w:rsidRPr="00154CA0">
              <w:rPr>
                <w:b/>
                <w:sz w:val="20"/>
                <w:szCs w:val="20"/>
              </w:rPr>
              <w:t>KOMPETENCE</w:t>
            </w:r>
          </w:p>
        </w:tc>
        <w:tc>
          <w:tcPr>
            <w:tcW w:w="156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5A516C4" w14:textId="77777777" w:rsidR="007F0660" w:rsidRPr="00154CA0" w:rsidRDefault="007F0660" w:rsidP="00A14090">
            <w:pPr>
              <w:jc w:val="center"/>
              <w:rPr>
                <w:b/>
                <w:sz w:val="20"/>
                <w:szCs w:val="20"/>
              </w:rPr>
            </w:pPr>
            <w:r w:rsidRPr="00154CA0">
              <w:rPr>
                <w:b/>
                <w:sz w:val="20"/>
                <w:szCs w:val="20"/>
              </w:rPr>
              <w:t>PRŮŘEZOVÁ TÉMATA</w:t>
            </w:r>
          </w:p>
        </w:tc>
        <w:tc>
          <w:tcPr>
            <w:tcW w:w="27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9672069" w14:textId="77777777" w:rsidR="007F0660" w:rsidRPr="00154CA0" w:rsidRDefault="007F0660" w:rsidP="00A14090">
            <w:pPr>
              <w:jc w:val="center"/>
              <w:rPr>
                <w:b/>
                <w:sz w:val="20"/>
                <w:szCs w:val="20"/>
              </w:rPr>
            </w:pPr>
            <w:r w:rsidRPr="00154CA0">
              <w:rPr>
                <w:b/>
                <w:sz w:val="20"/>
                <w:szCs w:val="20"/>
              </w:rPr>
              <w:t>ČINNOSTI</w:t>
            </w:r>
          </w:p>
        </w:tc>
      </w:tr>
      <w:tr w:rsidR="007F0660" w14:paraId="52A20F3F" w14:textId="77777777" w:rsidTr="00A14090">
        <w:trPr>
          <w:trHeight w:val="1701"/>
        </w:trPr>
        <w:tc>
          <w:tcPr>
            <w:tcW w:w="2045" w:type="dxa"/>
            <w:tcBorders>
              <w:top w:val="single" w:sz="18" w:space="0" w:color="auto"/>
            </w:tcBorders>
          </w:tcPr>
          <w:p w14:paraId="0CA5F889" w14:textId="77777777" w:rsidR="007F0660" w:rsidRDefault="007F0660" w:rsidP="00A14090">
            <w:pPr>
              <w:rPr>
                <w:sz w:val="20"/>
                <w:szCs w:val="20"/>
              </w:rPr>
            </w:pPr>
            <w:r w:rsidRPr="00797B90">
              <w:rPr>
                <w:sz w:val="20"/>
                <w:szCs w:val="20"/>
              </w:rPr>
              <w:t>Vytváří si praktické životní dovednosti,</w:t>
            </w:r>
            <w:r>
              <w:rPr>
                <w:sz w:val="20"/>
                <w:szCs w:val="20"/>
              </w:rPr>
              <w:t xml:space="preserve"> </w:t>
            </w:r>
            <w:r w:rsidRPr="00797B90">
              <w:rPr>
                <w:sz w:val="20"/>
                <w:szCs w:val="20"/>
              </w:rPr>
              <w:t>vztah k sobě, k druhým i okolí</w:t>
            </w:r>
          </w:p>
          <w:p w14:paraId="563C4994" w14:textId="77777777" w:rsidR="007F0660" w:rsidRDefault="007F0660" w:rsidP="00A14090">
            <w:pPr>
              <w:rPr>
                <w:sz w:val="20"/>
                <w:szCs w:val="20"/>
              </w:rPr>
            </w:pPr>
            <w:r w:rsidRPr="00797B90">
              <w:rPr>
                <w:sz w:val="20"/>
                <w:szCs w:val="20"/>
              </w:rPr>
              <w:t>Zvládá své chování i komunikaci s</w:t>
            </w:r>
            <w:r>
              <w:rPr>
                <w:sz w:val="20"/>
                <w:szCs w:val="20"/>
              </w:rPr>
              <w:t> </w:t>
            </w:r>
            <w:r w:rsidRPr="00797B90">
              <w:rPr>
                <w:sz w:val="20"/>
                <w:szCs w:val="20"/>
              </w:rPr>
              <w:t>ostatními</w:t>
            </w:r>
          </w:p>
          <w:p w14:paraId="61DF9A3D" w14:textId="77777777" w:rsidR="007F0660" w:rsidRPr="00797B90" w:rsidRDefault="007F0660" w:rsidP="00A14090">
            <w:pPr>
              <w:rPr>
                <w:sz w:val="20"/>
                <w:szCs w:val="20"/>
              </w:rPr>
            </w:pPr>
            <w:r w:rsidRPr="00797B90">
              <w:rPr>
                <w:sz w:val="20"/>
                <w:szCs w:val="20"/>
              </w:rPr>
              <w:t>Je samostatný a zodpovědný</w:t>
            </w:r>
          </w:p>
        </w:tc>
        <w:tc>
          <w:tcPr>
            <w:tcW w:w="2348" w:type="dxa"/>
            <w:tcBorders>
              <w:top w:val="single" w:sz="18" w:space="0" w:color="auto"/>
            </w:tcBorders>
          </w:tcPr>
          <w:p w14:paraId="5A2D1071" w14:textId="77777777" w:rsidR="007F0660" w:rsidRDefault="007F0660" w:rsidP="00A14090">
            <w:pPr>
              <w:rPr>
                <w:sz w:val="20"/>
                <w:szCs w:val="20"/>
              </w:rPr>
            </w:pPr>
            <w:r w:rsidRPr="00797B90">
              <w:rPr>
                <w:sz w:val="20"/>
                <w:szCs w:val="20"/>
              </w:rPr>
              <w:t>MÍSTO KDE ŽIJEME</w:t>
            </w:r>
          </w:p>
          <w:p w14:paraId="0DDCA9AD" w14:textId="77777777" w:rsidR="007F0660" w:rsidRDefault="007F0660" w:rsidP="00A14090">
            <w:pPr>
              <w:rPr>
                <w:sz w:val="20"/>
                <w:szCs w:val="20"/>
              </w:rPr>
            </w:pPr>
            <w:r w:rsidRPr="00797B90">
              <w:rPr>
                <w:sz w:val="20"/>
                <w:szCs w:val="20"/>
              </w:rPr>
              <w:t>Poznat své nejbližší okolí, organizaci života</w:t>
            </w:r>
            <w:r>
              <w:rPr>
                <w:sz w:val="20"/>
                <w:szCs w:val="20"/>
              </w:rPr>
              <w:t xml:space="preserve"> </w:t>
            </w:r>
            <w:r w:rsidRPr="00797B90">
              <w:rPr>
                <w:sz w:val="20"/>
                <w:szCs w:val="20"/>
              </w:rPr>
              <w:t xml:space="preserve">v rodině, v družině, ve společnosti </w:t>
            </w:r>
            <w:r>
              <w:rPr>
                <w:sz w:val="20"/>
                <w:szCs w:val="20"/>
              </w:rPr>
              <w:t>a</w:t>
            </w:r>
            <w:r w:rsidRPr="00797B9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 </w:t>
            </w:r>
            <w:r w:rsidRPr="00797B90">
              <w:rPr>
                <w:sz w:val="20"/>
                <w:szCs w:val="20"/>
              </w:rPr>
              <w:t>obci</w:t>
            </w:r>
          </w:p>
          <w:p w14:paraId="65661787" w14:textId="77777777" w:rsidR="007F0660" w:rsidRDefault="007F0660" w:rsidP="00A14090">
            <w:pPr>
              <w:rPr>
                <w:sz w:val="20"/>
                <w:szCs w:val="20"/>
              </w:rPr>
            </w:pPr>
            <w:r w:rsidRPr="00797B90">
              <w:rPr>
                <w:sz w:val="20"/>
                <w:szCs w:val="20"/>
              </w:rPr>
              <w:t>Zvládnout vycházky do okolí</w:t>
            </w:r>
          </w:p>
          <w:p w14:paraId="18A19367" w14:textId="77777777" w:rsidR="007F0660" w:rsidRDefault="007F0660" w:rsidP="00A14090">
            <w:pPr>
              <w:rPr>
                <w:sz w:val="20"/>
                <w:szCs w:val="20"/>
              </w:rPr>
            </w:pPr>
            <w:r w:rsidRPr="00797B90">
              <w:rPr>
                <w:sz w:val="20"/>
                <w:szCs w:val="20"/>
              </w:rPr>
              <w:t>Využít získané poznatky k</w:t>
            </w:r>
            <w:r>
              <w:rPr>
                <w:sz w:val="20"/>
                <w:szCs w:val="20"/>
              </w:rPr>
              <w:t> </w:t>
            </w:r>
            <w:r w:rsidRPr="00797B90">
              <w:rPr>
                <w:sz w:val="20"/>
                <w:szCs w:val="20"/>
              </w:rPr>
              <w:t>vzdělávacím</w:t>
            </w:r>
            <w:r>
              <w:rPr>
                <w:sz w:val="20"/>
                <w:szCs w:val="20"/>
              </w:rPr>
              <w:t xml:space="preserve"> činnostem</w:t>
            </w:r>
          </w:p>
          <w:p w14:paraId="09A0857A" w14:textId="77777777" w:rsidR="007F0660" w:rsidRPr="00797B90" w:rsidRDefault="007F0660" w:rsidP="00A14090">
            <w:pPr>
              <w:rPr>
                <w:sz w:val="20"/>
                <w:szCs w:val="20"/>
              </w:rPr>
            </w:pPr>
            <w:r w:rsidRPr="00797B90">
              <w:rPr>
                <w:sz w:val="20"/>
                <w:szCs w:val="20"/>
              </w:rPr>
              <w:t>Posilovat vztah k místním tradicím</w:t>
            </w:r>
          </w:p>
        </w:tc>
        <w:tc>
          <w:tcPr>
            <w:tcW w:w="1661" w:type="dxa"/>
            <w:tcBorders>
              <w:top w:val="single" w:sz="18" w:space="0" w:color="auto"/>
            </w:tcBorders>
          </w:tcPr>
          <w:p w14:paraId="6E2D4F7E" w14:textId="77777777" w:rsidR="007F0660" w:rsidRPr="00072769" w:rsidRDefault="007F0660" w:rsidP="00A14090">
            <w:pPr>
              <w:rPr>
                <w:sz w:val="20"/>
                <w:szCs w:val="20"/>
              </w:rPr>
            </w:pPr>
            <w:r w:rsidRPr="00072769">
              <w:rPr>
                <w:sz w:val="20"/>
                <w:szCs w:val="20"/>
              </w:rPr>
              <w:t>KU, KSP</w:t>
            </w:r>
            <w:r>
              <w:rPr>
                <w:sz w:val="20"/>
                <w:szCs w:val="20"/>
              </w:rPr>
              <w:t xml:space="preserve">, </w:t>
            </w:r>
            <w:r w:rsidRPr="00072769">
              <w:rPr>
                <w:sz w:val="20"/>
                <w:szCs w:val="20"/>
              </w:rPr>
              <w:t>KO, KP</w:t>
            </w:r>
            <w:r>
              <w:rPr>
                <w:sz w:val="20"/>
                <w:szCs w:val="20"/>
              </w:rPr>
              <w:t xml:space="preserve">, </w:t>
            </w:r>
            <w:r w:rsidRPr="00072769">
              <w:rPr>
                <w:sz w:val="20"/>
                <w:szCs w:val="20"/>
              </w:rPr>
              <w:t>KK</w:t>
            </w:r>
            <w:r>
              <w:rPr>
                <w:sz w:val="20"/>
                <w:szCs w:val="20"/>
              </w:rPr>
              <w:t xml:space="preserve">, </w:t>
            </w:r>
            <w:r w:rsidRPr="00072769">
              <w:rPr>
                <w:sz w:val="20"/>
                <w:szCs w:val="20"/>
              </w:rPr>
              <w:t>KKŘP</w:t>
            </w:r>
          </w:p>
        </w:tc>
        <w:tc>
          <w:tcPr>
            <w:tcW w:w="1567" w:type="dxa"/>
            <w:tcBorders>
              <w:top w:val="single" w:sz="18" w:space="0" w:color="auto"/>
            </w:tcBorders>
          </w:tcPr>
          <w:p w14:paraId="5B4F7B20" w14:textId="77777777" w:rsidR="007F0660" w:rsidRPr="00072769" w:rsidRDefault="007F0660" w:rsidP="00A14090">
            <w:pPr>
              <w:rPr>
                <w:sz w:val="20"/>
                <w:szCs w:val="20"/>
              </w:rPr>
            </w:pPr>
            <w:r w:rsidRPr="00072769">
              <w:rPr>
                <w:sz w:val="20"/>
                <w:szCs w:val="20"/>
              </w:rPr>
              <w:t>OSV</w:t>
            </w:r>
            <w:r>
              <w:rPr>
                <w:sz w:val="20"/>
                <w:szCs w:val="20"/>
              </w:rPr>
              <w:t xml:space="preserve">, </w:t>
            </w:r>
            <w:r w:rsidRPr="00072769">
              <w:rPr>
                <w:sz w:val="20"/>
                <w:szCs w:val="20"/>
              </w:rPr>
              <w:t>VDO</w:t>
            </w:r>
            <w:r>
              <w:rPr>
                <w:sz w:val="20"/>
                <w:szCs w:val="20"/>
              </w:rPr>
              <w:t xml:space="preserve">, </w:t>
            </w:r>
            <w:r w:rsidRPr="00072769">
              <w:rPr>
                <w:sz w:val="20"/>
                <w:szCs w:val="20"/>
              </w:rPr>
              <w:t>MVEGS</w:t>
            </w:r>
            <w:r>
              <w:rPr>
                <w:sz w:val="20"/>
                <w:szCs w:val="20"/>
              </w:rPr>
              <w:t xml:space="preserve">, </w:t>
            </w:r>
            <w:r w:rsidRPr="00072769">
              <w:rPr>
                <w:sz w:val="20"/>
                <w:szCs w:val="20"/>
              </w:rPr>
              <w:t>MKV</w:t>
            </w:r>
            <w:r>
              <w:rPr>
                <w:sz w:val="20"/>
                <w:szCs w:val="20"/>
              </w:rPr>
              <w:t>, EV</w:t>
            </w:r>
          </w:p>
        </w:tc>
        <w:tc>
          <w:tcPr>
            <w:tcW w:w="2799" w:type="dxa"/>
            <w:tcBorders>
              <w:top w:val="single" w:sz="18" w:space="0" w:color="auto"/>
            </w:tcBorders>
          </w:tcPr>
          <w:p w14:paraId="13335943" w14:textId="77777777" w:rsidR="007F0660" w:rsidRDefault="007F0660" w:rsidP="00A14090">
            <w:pPr>
              <w:rPr>
                <w:sz w:val="20"/>
                <w:szCs w:val="20"/>
              </w:rPr>
            </w:pPr>
            <w:r w:rsidRPr="00154CA0">
              <w:rPr>
                <w:sz w:val="20"/>
                <w:szCs w:val="20"/>
              </w:rPr>
              <w:t>Vycházky tematické</w:t>
            </w:r>
          </w:p>
          <w:p w14:paraId="33F422A0" w14:textId="77777777" w:rsidR="007F0660" w:rsidRDefault="007F0660" w:rsidP="00A14090">
            <w:pPr>
              <w:rPr>
                <w:sz w:val="20"/>
                <w:szCs w:val="20"/>
              </w:rPr>
            </w:pPr>
            <w:r w:rsidRPr="00154CA0">
              <w:rPr>
                <w:sz w:val="20"/>
                <w:szCs w:val="20"/>
              </w:rPr>
              <w:t>Dopravní aktivity</w:t>
            </w:r>
          </w:p>
          <w:p w14:paraId="37E13250" w14:textId="77777777" w:rsidR="007F0660" w:rsidRDefault="007F0660" w:rsidP="00A14090">
            <w:pPr>
              <w:rPr>
                <w:sz w:val="20"/>
                <w:szCs w:val="20"/>
              </w:rPr>
            </w:pPr>
            <w:r w:rsidRPr="00154CA0">
              <w:rPr>
                <w:sz w:val="20"/>
                <w:szCs w:val="20"/>
              </w:rPr>
              <w:t xml:space="preserve">Výtvarné </w:t>
            </w:r>
            <w:proofErr w:type="gramStart"/>
            <w:r w:rsidRPr="00154CA0">
              <w:rPr>
                <w:sz w:val="20"/>
                <w:szCs w:val="20"/>
              </w:rPr>
              <w:t>dílo - dopravní</w:t>
            </w:r>
            <w:proofErr w:type="gramEnd"/>
            <w:r w:rsidRPr="00154CA0">
              <w:rPr>
                <w:sz w:val="20"/>
                <w:szCs w:val="20"/>
              </w:rPr>
              <w:t xml:space="preserve"> značky</w:t>
            </w:r>
          </w:p>
          <w:p w14:paraId="5553E6E7" w14:textId="77777777" w:rsidR="007F0660" w:rsidRDefault="007F0660" w:rsidP="00A14090">
            <w:pPr>
              <w:rPr>
                <w:sz w:val="20"/>
                <w:szCs w:val="20"/>
              </w:rPr>
            </w:pPr>
            <w:r w:rsidRPr="00154CA0">
              <w:rPr>
                <w:sz w:val="20"/>
                <w:szCs w:val="20"/>
              </w:rPr>
              <w:t>Poslechové činnosti</w:t>
            </w:r>
          </w:p>
          <w:p w14:paraId="0ECDFC78" w14:textId="77777777" w:rsidR="007F0660" w:rsidRDefault="007F0660" w:rsidP="00A14090">
            <w:pPr>
              <w:rPr>
                <w:sz w:val="20"/>
                <w:szCs w:val="20"/>
              </w:rPr>
            </w:pPr>
            <w:r w:rsidRPr="00154CA0">
              <w:rPr>
                <w:sz w:val="20"/>
                <w:szCs w:val="20"/>
              </w:rPr>
              <w:t>Rolové hry</w:t>
            </w:r>
          </w:p>
          <w:p w14:paraId="0F5B4530" w14:textId="77777777" w:rsidR="007F0660" w:rsidRDefault="007F0660" w:rsidP="00A14090">
            <w:pPr>
              <w:rPr>
                <w:sz w:val="20"/>
                <w:szCs w:val="20"/>
              </w:rPr>
            </w:pPr>
            <w:r w:rsidRPr="00154CA0">
              <w:rPr>
                <w:sz w:val="20"/>
                <w:szCs w:val="20"/>
              </w:rPr>
              <w:t xml:space="preserve">Tematické </w:t>
            </w:r>
            <w:proofErr w:type="gramStart"/>
            <w:r w:rsidRPr="00154CA0">
              <w:rPr>
                <w:sz w:val="20"/>
                <w:szCs w:val="20"/>
              </w:rPr>
              <w:t>hry - řízené</w:t>
            </w:r>
            <w:proofErr w:type="gramEnd"/>
            <w:r w:rsidRPr="00154CA0">
              <w:rPr>
                <w:sz w:val="20"/>
                <w:szCs w:val="20"/>
              </w:rPr>
              <w:t>, spontánní,</w:t>
            </w:r>
            <w:r>
              <w:rPr>
                <w:sz w:val="20"/>
                <w:szCs w:val="20"/>
              </w:rPr>
              <w:t xml:space="preserve"> </w:t>
            </w:r>
            <w:r w:rsidRPr="00154CA0">
              <w:rPr>
                <w:sz w:val="20"/>
                <w:szCs w:val="20"/>
              </w:rPr>
              <w:t>didaktické</w:t>
            </w:r>
          </w:p>
          <w:p w14:paraId="3B7A01C1" w14:textId="77777777" w:rsidR="007F0660" w:rsidRPr="00154CA0" w:rsidRDefault="007F0660" w:rsidP="00A14090">
            <w:pPr>
              <w:rPr>
                <w:sz w:val="20"/>
                <w:szCs w:val="20"/>
              </w:rPr>
            </w:pPr>
            <w:r w:rsidRPr="00154CA0">
              <w:rPr>
                <w:sz w:val="20"/>
                <w:szCs w:val="20"/>
              </w:rPr>
              <w:t>Soutěže, projekty, pohybové aktivity</w:t>
            </w:r>
          </w:p>
        </w:tc>
      </w:tr>
      <w:tr w:rsidR="007F0660" w14:paraId="2B6D9484" w14:textId="77777777" w:rsidTr="00A14090">
        <w:trPr>
          <w:trHeight w:val="1701"/>
        </w:trPr>
        <w:tc>
          <w:tcPr>
            <w:tcW w:w="2045" w:type="dxa"/>
          </w:tcPr>
          <w:p w14:paraId="2E2FBE54" w14:textId="77777777" w:rsidR="007F0660" w:rsidRDefault="007F0660" w:rsidP="00A14090">
            <w:pPr>
              <w:rPr>
                <w:sz w:val="20"/>
                <w:szCs w:val="20"/>
              </w:rPr>
            </w:pPr>
            <w:r w:rsidRPr="00797B90">
              <w:rPr>
                <w:sz w:val="20"/>
                <w:szCs w:val="20"/>
              </w:rPr>
              <w:t>Rozlišuje vztahy mezi lidmi</w:t>
            </w:r>
          </w:p>
          <w:p w14:paraId="78A55934" w14:textId="77777777" w:rsidR="007F0660" w:rsidRPr="00797B90" w:rsidRDefault="007F0660" w:rsidP="00A14090">
            <w:pPr>
              <w:rPr>
                <w:sz w:val="20"/>
                <w:szCs w:val="20"/>
              </w:rPr>
            </w:pPr>
            <w:r w:rsidRPr="00797B90">
              <w:rPr>
                <w:sz w:val="20"/>
                <w:szCs w:val="20"/>
              </w:rPr>
              <w:t>Projevuje toleranci k odlišnostem</w:t>
            </w:r>
          </w:p>
          <w:p w14:paraId="7A5C2509" w14:textId="77777777" w:rsidR="007F0660" w:rsidRPr="00797B90" w:rsidRDefault="007F0660" w:rsidP="00A14090">
            <w:pPr>
              <w:rPr>
                <w:sz w:val="20"/>
                <w:szCs w:val="20"/>
              </w:rPr>
            </w:pPr>
            <w:r w:rsidRPr="00797B90">
              <w:rPr>
                <w:sz w:val="20"/>
                <w:szCs w:val="20"/>
              </w:rPr>
              <w:t>Dodržuje pravidla chování</w:t>
            </w:r>
          </w:p>
          <w:p w14:paraId="3C05C1EE" w14:textId="77777777" w:rsidR="007F0660" w:rsidRPr="00797B90" w:rsidRDefault="007F0660" w:rsidP="00A14090">
            <w:pPr>
              <w:rPr>
                <w:sz w:val="20"/>
                <w:szCs w:val="20"/>
              </w:rPr>
            </w:pPr>
            <w:r w:rsidRPr="00797B90">
              <w:rPr>
                <w:sz w:val="20"/>
                <w:szCs w:val="20"/>
              </w:rPr>
              <w:t>Vnímá problémové situace</w:t>
            </w:r>
          </w:p>
          <w:p w14:paraId="43EDA472" w14:textId="77777777" w:rsidR="007F0660" w:rsidRPr="00797B90" w:rsidRDefault="007F0660" w:rsidP="00A14090">
            <w:pPr>
              <w:rPr>
                <w:sz w:val="20"/>
                <w:szCs w:val="20"/>
              </w:rPr>
            </w:pPr>
            <w:r w:rsidRPr="00797B90">
              <w:rPr>
                <w:sz w:val="20"/>
                <w:szCs w:val="20"/>
              </w:rPr>
              <w:t>Spolupracuje ve skupině</w:t>
            </w:r>
          </w:p>
        </w:tc>
        <w:tc>
          <w:tcPr>
            <w:tcW w:w="2348" w:type="dxa"/>
          </w:tcPr>
          <w:p w14:paraId="0ECA9337" w14:textId="77777777" w:rsidR="007F0660" w:rsidRDefault="007F0660" w:rsidP="00A14090">
            <w:pPr>
              <w:rPr>
                <w:sz w:val="20"/>
                <w:szCs w:val="20"/>
              </w:rPr>
            </w:pPr>
            <w:r w:rsidRPr="00797B90">
              <w:rPr>
                <w:sz w:val="20"/>
                <w:szCs w:val="20"/>
              </w:rPr>
              <w:t>LIDÉ KOLEM NÁS</w:t>
            </w:r>
          </w:p>
          <w:p w14:paraId="0C7E6ABE" w14:textId="77777777" w:rsidR="007F0660" w:rsidRDefault="007F0660" w:rsidP="00A14090">
            <w:pPr>
              <w:rPr>
                <w:sz w:val="20"/>
                <w:szCs w:val="20"/>
              </w:rPr>
            </w:pPr>
            <w:r w:rsidRPr="00797B90">
              <w:rPr>
                <w:sz w:val="20"/>
                <w:szCs w:val="20"/>
              </w:rPr>
              <w:t>Všestranně komunikovat</w:t>
            </w:r>
          </w:p>
          <w:p w14:paraId="68D1B29E" w14:textId="77777777" w:rsidR="007F0660" w:rsidRDefault="007F0660" w:rsidP="00A14090">
            <w:pPr>
              <w:rPr>
                <w:sz w:val="20"/>
                <w:szCs w:val="20"/>
              </w:rPr>
            </w:pPr>
            <w:r w:rsidRPr="00797B90">
              <w:rPr>
                <w:sz w:val="20"/>
                <w:szCs w:val="20"/>
              </w:rPr>
              <w:t>Uvědomit si význam a podstatu tolerance,</w:t>
            </w:r>
            <w:r>
              <w:rPr>
                <w:sz w:val="20"/>
                <w:szCs w:val="20"/>
              </w:rPr>
              <w:t xml:space="preserve"> </w:t>
            </w:r>
            <w:r w:rsidRPr="00797B90">
              <w:rPr>
                <w:sz w:val="20"/>
                <w:szCs w:val="20"/>
              </w:rPr>
              <w:t>empatie, vzájemné úcty</w:t>
            </w:r>
          </w:p>
          <w:p w14:paraId="4FBE4F0F" w14:textId="77777777" w:rsidR="007F0660" w:rsidRDefault="007F0660" w:rsidP="00A14090">
            <w:pPr>
              <w:rPr>
                <w:sz w:val="20"/>
                <w:szCs w:val="20"/>
              </w:rPr>
            </w:pPr>
            <w:r w:rsidRPr="00797B90">
              <w:rPr>
                <w:sz w:val="20"/>
                <w:szCs w:val="20"/>
              </w:rPr>
              <w:t>Respektovat ostatní</w:t>
            </w:r>
          </w:p>
          <w:p w14:paraId="52EBCF5C" w14:textId="77777777" w:rsidR="007F0660" w:rsidRPr="00797B90" w:rsidRDefault="007F0660" w:rsidP="00A14090">
            <w:pPr>
              <w:rPr>
                <w:sz w:val="20"/>
                <w:szCs w:val="20"/>
              </w:rPr>
            </w:pPr>
            <w:r w:rsidRPr="00797B90">
              <w:rPr>
                <w:sz w:val="20"/>
                <w:szCs w:val="20"/>
              </w:rPr>
              <w:t>Vytvořit pravidla chování k druhému jedinci</w:t>
            </w:r>
          </w:p>
        </w:tc>
        <w:tc>
          <w:tcPr>
            <w:tcW w:w="1661" w:type="dxa"/>
          </w:tcPr>
          <w:p w14:paraId="3B7EDF41" w14:textId="77777777" w:rsidR="007F0660" w:rsidRPr="00797B90" w:rsidRDefault="007F0660" w:rsidP="00A14090">
            <w:pPr>
              <w:rPr>
                <w:sz w:val="20"/>
                <w:szCs w:val="20"/>
              </w:rPr>
            </w:pPr>
            <w:r w:rsidRPr="00072769">
              <w:rPr>
                <w:sz w:val="20"/>
                <w:szCs w:val="20"/>
              </w:rPr>
              <w:t>KU, KSP</w:t>
            </w:r>
            <w:r>
              <w:rPr>
                <w:sz w:val="20"/>
                <w:szCs w:val="20"/>
              </w:rPr>
              <w:t xml:space="preserve">, </w:t>
            </w:r>
            <w:r w:rsidRPr="00072769">
              <w:rPr>
                <w:sz w:val="20"/>
                <w:szCs w:val="20"/>
              </w:rPr>
              <w:t>KO, KP</w:t>
            </w:r>
            <w:r>
              <w:rPr>
                <w:sz w:val="20"/>
                <w:szCs w:val="20"/>
              </w:rPr>
              <w:t xml:space="preserve">, </w:t>
            </w:r>
            <w:r w:rsidRPr="00072769">
              <w:rPr>
                <w:sz w:val="20"/>
                <w:szCs w:val="20"/>
              </w:rPr>
              <w:t>KK</w:t>
            </w:r>
            <w:r>
              <w:rPr>
                <w:sz w:val="20"/>
                <w:szCs w:val="20"/>
              </w:rPr>
              <w:t xml:space="preserve">, </w:t>
            </w:r>
            <w:r w:rsidRPr="00072769">
              <w:rPr>
                <w:sz w:val="20"/>
                <w:szCs w:val="20"/>
              </w:rPr>
              <w:t>KKŘP</w:t>
            </w:r>
          </w:p>
        </w:tc>
        <w:tc>
          <w:tcPr>
            <w:tcW w:w="1567" w:type="dxa"/>
          </w:tcPr>
          <w:p w14:paraId="0D478A7F" w14:textId="77777777" w:rsidR="007F0660" w:rsidRPr="00797B90" w:rsidRDefault="007F0660" w:rsidP="00A14090">
            <w:pPr>
              <w:rPr>
                <w:sz w:val="20"/>
                <w:szCs w:val="20"/>
              </w:rPr>
            </w:pPr>
            <w:r w:rsidRPr="00072769">
              <w:rPr>
                <w:sz w:val="20"/>
                <w:szCs w:val="20"/>
              </w:rPr>
              <w:t>OSV</w:t>
            </w:r>
            <w:r>
              <w:rPr>
                <w:sz w:val="20"/>
                <w:szCs w:val="20"/>
              </w:rPr>
              <w:t xml:space="preserve">, </w:t>
            </w:r>
            <w:r w:rsidRPr="00072769">
              <w:rPr>
                <w:sz w:val="20"/>
                <w:szCs w:val="20"/>
              </w:rPr>
              <w:t>VDO</w:t>
            </w:r>
            <w:r>
              <w:rPr>
                <w:sz w:val="20"/>
                <w:szCs w:val="20"/>
              </w:rPr>
              <w:t xml:space="preserve">, </w:t>
            </w:r>
            <w:r w:rsidRPr="00072769">
              <w:rPr>
                <w:sz w:val="20"/>
                <w:szCs w:val="20"/>
              </w:rPr>
              <w:t>MVEGS</w:t>
            </w:r>
            <w:r>
              <w:rPr>
                <w:sz w:val="20"/>
                <w:szCs w:val="20"/>
              </w:rPr>
              <w:t xml:space="preserve">, </w:t>
            </w:r>
            <w:r w:rsidRPr="00072769">
              <w:rPr>
                <w:sz w:val="20"/>
                <w:szCs w:val="20"/>
              </w:rPr>
              <w:t>MKV</w:t>
            </w:r>
          </w:p>
        </w:tc>
        <w:tc>
          <w:tcPr>
            <w:tcW w:w="2799" w:type="dxa"/>
          </w:tcPr>
          <w:p w14:paraId="0C98E15D" w14:textId="77777777" w:rsidR="007F0660" w:rsidRDefault="007F0660" w:rsidP="00A14090">
            <w:pPr>
              <w:rPr>
                <w:sz w:val="20"/>
                <w:szCs w:val="20"/>
              </w:rPr>
            </w:pPr>
            <w:r w:rsidRPr="00154CA0">
              <w:rPr>
                <w:sz w:val="20"/>
                <w:szCs w:val="20"/>
              </w:rPr>
              <w:t>Spolupráce v</w:t>
            </w:r>
            <w:r>
              <w:rPr>
                <w:sz w:val="20"/>
                <w:szCs w:val="20"/>
              </w:rPr>
              <w:t> </w:t>
            </w:r>
            <w:r w:rsidRPr="00154CA0">
              <w:rPr>
                <w:sz w:val="20"/>
                <w:szCs w:val="20"/>
              </w:rPr>
              <w:t>týmu</w:t>
            </w:r>
          </w:p>
          <w:p w14:paraId="600A5B3D" w14:textId="77777777" w:rsidR="007F0660" w:rsidRDefault="007F0660" w:rsidP="00A14090">
            <w:pPr>
              <w:rPr>
                <w:sz w:val="20"/>
                <w:szCs w:val="20"/>
              </w:rPr>
            </w:pPr>
            <w:r w:rsidRPr="00154CA0">
              <w:rPr>
                <w:sz w:val="20"/>
                <w:szCs w:val="20"/>
              </w:rPr>
              <w:t>Spontánní hry, pozorování</w:t>
            </w:r>
          </w:p>
          <w:p w14:paraId="085B24AE" w14:textId="77777777" w:rsidR="007F0660" w:rsidRDefault="007F0660" w:rsidP="00A14090">
            <w:pPr>
              <w:rPr>
                <w:sz w:val="20"/>
                <w:szCs w:val="20"/>
              </w:rPr>
            </w:pPr>
            <w:r w:rsidRPr="00154CA0">
              <w:rPr>
                <w:sz w:val="20"/>
                <w:szCs w:val="20"/>
              </w:rPr>
              <w:t>Pohybové činnosti</w:t>
            </w:r>
          </w:p>
          <w:p w14:paraId="2B9AE1CE" w14:textId="77777777" w:rsidR="007F0660" w:rsidRDefault="007F0660" w:rsidP="00A14090">
            <w:pPr>
              <w:rPr>
                <w:sz w:val="20"/>
                <w:szCs w:val="20"/>
              </w:rPr>
            </w:pPr>
            <w:proofErr w:type="gramStart"/>
            <w:r w:rsidRPr="00154CA0">
              <w:rPr>
                <w:sz w:val="20"/>
                <w:szCs w:val="20"/>
              </w:rPr>
              <w:t>Dramatizace - slovní</w:t>
            </w:r>
            <w:proofErr w:type="gramEnd"/>
            <w:r w:rsidRPr="00154CA0">
              <w:rPr>
                <w:sz w:val="20"/>
                <w:szCs w:val="20"/>
              </w:rPr>
              <w:t xml:space="preserve"> projev</w:t>
            </w:r>
          </w:p>
          <w:p w14:paraId="6FD57752" w14:textId="77777777" w:rsidR="007F0660" w:rsidRDefault="007F0660" w:rsidP="00A14090">
            <w:pPr>
              <w:rPr>
                <w:sz w:val="20"/>
                <w:szCs w:val="20"/>
              </w:rPr>
            </w:pPr>
            <w:r w:rsidRPr="00154CA0">
              <w:rPr>
                <w:sz w:val="20"/>
                <w:szCs w:val="20"/>
              </w:rPr>
              <w:t>Vycházky, základy společenského</w:t>
            </w:r>
            <w:r>
              <w:rPr>
                <w:sz w:val="20"/>
                <w:szCs w:val="20"/>
              </w:rPr>
              <w:t xml:space="preserve"> chování</w:t>
            </w:r>
          </w:p>
          <w:p w14:paraId="6B4F7CAC" w14:textId="77777777" w:rsidR="007F0660" w:rsidRDefault="007F0660" w:rsidP="00A14090">
            <w:pPr>
              <w:rPr>
                <w:sz w:val="20"/>
                <w:szCs w:val="20"/>
              </w:rPr>
            </w:pPr>
            <w:r w:rsidRPr="00154CA0">
              <w:rPr>
                <w:sz w:val="20"/>
                <w:szCs w:val="20"/>
              </w:rPr>
              <w:t>Výtvarné a pracovní činnosti</w:t>
            </w:r>
          </w:p>
          <w:p w14:paraId="636EC44C" w14:textId="77777777" w:rsidR="007F0660" w:rsidRPr="00154CA0" w:rsidRDefault="007F0660" w:rsidP="00A14090">
            <w:pPr>
              <w:rPr>
                <w:sz w:val="20"/>
                <w:szCs w:val="20"/>
              </w:rPr>
            </w:pPr>
            <w:r w:rsidRPr="00154CA0">
              <w:rPr>
                <w:sz w:val="20"/>
                <w:szCs w:val="20"/>
              </w:rPr>
              <w:t>Modelové situace</w:t>
            </w:r>
          </w:p>
        </w:tc>
      </w:tr>
      <w:tr w:rsidR="007F0660" w14:paraId="4F66FE7F" w14:textId="77777777" w:rsidTr="00A14090">
        <w:trPr>
          <w:trHeight w:val="1701"/>
        </w:trPr>
        <w:tc>
          <w:tcPr>
            <w:tcW w:w="2045" w:type="dxa"/>
          </w:tcPr>
          <w:p w14:paraId="25E75DED" w14:textId="77777777" w:rsidR="007F0660" w:rsidRDefault="007F0660" w:rsidP="00A14090">
            <w:pPr>
              <w:rPr>
                <w:sz w:val="20"/>
                <w:szCs w:val="20"/>
              </w:rPr>
            </w:pPr>
            <w:r w:rsidRPr="00797B90">
              <w:rPr>
                <w:sz w:val="20"/>
                <w:szCs w:val="20"/>
              </w:rPr>
              <w:t>Spoluvytváří a řídí se pravidly oddělení,</w:t>
            </w:r>
            <w:r>
              <w:rPr>
                <w:sz w:val="20"/>
                <w:szCs w:val="20"/>
              </w:rPr>
              <w:t xml:space="preserve"> </w:t>
            </w:r>
            <w:r w:rsidRPr="00797B90">
              <w:rPr>
                <w:sz w:val="20"/>
                <w:szCs w:val="20"/>
              </w:rPr>
              <w:t>režimem dne</w:t>
            </w:r>
          </w:p>
          <w:p w14:paraId="380B1BFF" w14:textId="77777777" w:rsidR="007F0660" w:rsidRDefault="007F0660" w:rsidP="00A14090">
            <w:pPr>
              <w:rPr>
                <w:sz w:val="20"/>
                <w:szCs w:val="20"/>
              </w:rPr>
            </w:pPr>
            <w:r w:rsidRPr="00797B90">
              <w:rPr>
                <w:sz w:val="20"/>
                <w:szCs w:val="20"/>
              </w:rPr>
              <w:t>Plánuje a řídí svůj volný čas smysluplně</w:t>
            </w:r>
          </w:p>
          <w:p w14:paraId="1D3DE9BE" w14:textId="77777777" w:rsidR="007F0660" w:rsidRDefault="007F0660" w:rsidP="00A14090">
            <w:pPr>
              <w:rPr>
                <w:sz w:val="20"/>
                <w:szCs w:val="20"/>
              </w:rPr>
            </w:pPr>
            <w:r w:rsidRPr="00797B90">
              <w:rPr>
                <w:sz w:val="20"/>
                <w:szCs w:val="20"/>
              </w:rPr>
              <w:t>Orientuje se v</w:t>
            </w:r>
            <w:r>
              <w:rPr>
                <w:sz w:val="20"/>
                <w:szCs w:val="20"/>
              </w:rPr>
              <w:t> </w:t>
            </w:r>
            <w:r w:rsidRPr="00797B90">
              <w:rPr>
                <w:sz w:val="20"/>
                <w:szCs w:val="20"/>
              </w:rPr>
              <w:t>čase</w:t>
            </w:r>
          </w:p>
          <w:p w14:paraId="6B3CEB46" w14:textId="77777777" w:rsidR="007F0660" w:rsidRPr="00797B90" w:rsidRDefault="007F0660" w:rsidP="00A14090">
            <w:pPr>
              <w:rPr>
                <w:sz w:val="20"/>
                <w:szCs w:val="20"/>
              </w:rPr>
            </w:pPr>
            <w:r w:rsidRPr="00797B90">
              <w:rPr>
                <w:sz w:val="20"/>
                <w:szCs w:val="20"/>
              </w:rPr>
              <w:t>Posoudí vliv času na vývoj lidstva</w:t>
            </w:r>
          </w:p>
        </w:tc>
        <w:tc>
          <w:tcPr>
            <w:tcW w:w="2348" w:type="dxa"/>
          </w:tcPr>
          <w:p w14:paraId="1B1AC0B0" w14:textId="77777777" w:rsidR="007F0660" w:rsidRDefault="007F0660" w:rsidP="00A14090">
            <w:pPr>
              <w:rPr>
                <w:sz w:val="20"/>
                <w:szCs w:val="20"/>
              </w:rPr>
            </w:pPr>
            <w:r w:rsidRPr="00797B90">
              <w:rPr>
                <w:sz w:val="20"/>
                <w:szCs w:val="20"/>
              </w:rPr>
              <w:t>LIDÉ A ČAS</w:t>
            </w:r>
          </w:p>
          <w:p w14:paraId="6C5ED4E9" w14:textId="77777777" w:rsidR="007F0660" w:rsidRDefault="007F0660" w:rsidP="00A14090">
            <w:pPr>
              <w:rPr>
                <w:sz w:val="20"/>
                <w:szCs w:val="20"/>
              </w:rPr>
            </w:pPr>
            <w:r w:rsidRPr="00797B90">
              <w:rPr>
                <w:sz w:val="20"/>
                <w:szCs w:val="20"/>
              </w:rPr>
              <w:t>Učit děti k úctě k času druhých</w:t>
            </w:r>
          </w:p>
          <w:p w14:paraId="0D1AD899" w14:textId="77777777" w:rsidR="007F0660" w:rsidRDefault="007F0660" w:rsidP="00A14090">
            <w:pPr>
              <w:rPr>
                <w:sz w:val="20"/>
                <w:szCs w:val="20"/>
              </w:rPr>
            </w:pPr>
            <w:r w:rsidRPr="00797B90">
              <w:rPr>
                <w:sz w:val="20"/>
                <w:szCs w:val="20"/>
              </w:rPr>
              <w:t>Vytvářet návyky na účelné vyplňování</w:t>
            </w:r>
            <w:r>
              <w:rPr>
                <w:sz w:val="20"/>
                <w:szCs w:val="20"/>
              </w:rPr>
              <w:t xml:space="preserve"> </w:t>
            </w:r>
            <w:r w:rsidRPr="00797B90">
              <w:rPr>
                <w:sz w:val="20"/>
                <w:szCs w:val="20"/>
              </w:rPr>
              <w:t>volného času</w:t>
            </w:r>
          </w:p>
          <w:p w14:paraId="59F41310" w14:textId="77777777" w:rsidR="007F0660" w:rsidRPr="00797B90" w:rsidRDefault="007F0660" w:rsidP="00A14090">
            <w:pPr>
              <w:rPr>
                <w:sz w:val="20"/>
                <w:szCs w:val="20"/>
              </w:rPr>
            </w:pPr>
            <w:r w:rsidRPr="00797B90">
              <w:rPr>
                <w:sz w:val="20"/>
                <w:szCs w:val="20"/>
              </w:rPr>
              <w:t>Vyvolat u dětí zájem o minulost, kulturní</w:t>
            </w:r>
            <w:r>
              <w:rPr>
                <w:sz w:val="20"/>
                <w:szCs w:val="20"/>
              </w:rPr>
              <w:t xml:space="preserve"> bohatství</w:t>
            </w:r>
          </w:p>
        </w:tc>
        <w:tc>
          <w:tcPr>
            <w:tcW w:w="1661" w:type="dxa"/>
          </w:tcPr>
          <w:p w14:paraId="038C3079" w14:textId="77777777" w:rsidR="007F0660" w:rsidRPr="00797B90" w:rsidRDefault="007F0660" w:rsidP="00A14090">
            <w:pPr>
              <w:rPr>
                <w:sz w:val="20"/>
                <w:szCs w:val="20"/>
              </w:rPr>
            </w:pPr>
            <w:r w:rsidRPr="00072769">
              <w:rPr>
                <w:sz w:val="20"/>
                <w:szCs w:val="20"/>
              </w:rPr>
              <w:t>KU, KO, KP</w:t>
            </w:r>
            <w:r>
              <w:rPr>
                <w:sz w:val="20"/>
                <w:szCs w:val="20"/>
              </w:rPr>
              <w:t xml:space="preserve">, </w:t>
            </w:r>
            <w:r w:rsidRPr="00072769">
              <w:rPr>
                <w:sz w:val="20"/>
                <w:szCs w:val="20"/>
              </w:rPr>
              <w:t>KK</w:t>
            </w:r>
            <w:r>
              <w:rPr>
                <w:sz w:val="20"/>
                <w:szCs w:val="20"/>
              </w:rPr>
              <w:t xml:space="preserve">, </w:t>
            </w:r>
            <w:r w:rsidRPr="00072769">
              <w:rPr>
                <w:sz w:val="20"/>
                <w:szCs w:val="20"/>
              </w:rPr>
              <w:t>KKŘP</w:t>
            </w:r>
          </w:p>
        </w:tc>
        <w:tc>
          <w:tcPr>
            <w:tcW w:w="1567" w:type="dxa"/>
          </w:tcPr>
          <w:p w14:paraId="342C3566" w14:textId="77777777" w:rsidR="007F0660" w:rsidRPr="00797B90" w:rsidRDefault="007F0660" w:rsidP="00A14090">
            <w:pPr>
              <w:rPr>
                <w:sz w:val="20"/>
                <w:szCs w:val="20"/>
              </w:rPr>
            </w:pPr>
            <w:r w:rsidRPr="00072769">
              <w:rPr>
                <w:sz w:val="20"/>
                <w:szCs w:val="20"/>
              </w:rPr>
              <w:t>OSV</w:t>
            </w:r>
            <w:r>
              <w:rPr>
                <w:sz w:val="20"/>
                <w:szCs w:val="20"/>
              </w:rPr>
              <w:t xml:space="preserve">, </w:t>
            </w:r>
            <w:r w:rsidRPr="00072769">
              <w:rPr>
                <w:sz w:val="20"/>
                <w:szCs w:val="20"/>
              </w:rPr>
              <w:t>MVEGS</w:t>
            </w:r>
          </w:p>
        </w:tc>
        <w:tc>
          <w:tcPr>
            <w:tcW w:w="2799" w:type="dxa"/>
          </w:tcPr>
          <w:p w14:paraId="1F0960AD" w14:textId="77777777" w:rsidR="007F0660" w:rsidRDefault="007F0660" w:rsidP="00A14090">
            <w:pPr>
              <w:rPr>
                <w:sz w:val="20"/>
                <w:szCs w:val="20"/>
              </w:rPr>
            </w:pPr>
            <w:r w:rsidRPr="00154CA0">
              <w:rPr>
                <w:sz w:val="20"/>
                <w:szCs w:val="20"/>
              </w:rPr>
              <w:t xml:space="preserve">Dramatizace </w:t>
            </w:r>
            <w:r>
              <w:rPr>
                <w:sz w:val="20"/>
                <w:szCs w:val="20"/>
              </w:rPr>
              <w:t>–</w:t>
            </w:r>
            <w:r w:rsidRPr="00154CA0">
              <w:rPr>
                <w:sz w:val="20"/>
                <w:szCs w:val="20"/>
              </w:rPr>
              <w:t xml:space="preserve"> divadlo</w:t>
            </w:r>
          </w:p>
          <w:p w14:paraId="45CE7F6D" w14:textId="77777777" w:rsidR="007F0660" w:rsidRPr="00154CA0" w:rsidRDefault="007F0660" w:rsidP="00A14090">
            <w:pPr>
              <w:rPr>
                <w:sz w:val="20"/>
                <w:szCs w:val="20"/>
              </w:rPr>
            </w:pPr>
            <w:r w:rsidRPr="00154CA0">
              <w:rPr>
                <w:sz w:val="20"/>
                <w:szCs w:val="20"/>
              </w:rPr>
              <w:t>Organizace volného času</w:t>
            </w:r>
          </w:p>
          <w:p w14:paraId="1DFB4361" w14:textId="77777777" w:rsidR="007F0660" w:rsidRDefault="007F0660" w:rsidP="00A14090">
            <w:pPr>
              <w:rPr>
                <w:sz w:val="20"/>
                <w:szCs w:val="20"/>
              </w:rPr>
            </w:pPr>
            <w:r w:rsidRPr="00154CA0">
              <w:rPr>
                <w:sz w:val="20"/>
                <w:szCs w:val="20"/>
              </w:rPr>
              <w:t xml:space="preserve">Denní režim </w:t>
            </w:r>
            <w:r>
              <w:rPr>
                <w:sz w:val="20"/>
                <w:szCs w:val="20"/>
              </w:rPr>
              <w:t>–</w:t>
            </w:r>
            <w:r w:rsidRPr="00154CA0">
              <w:rPr>
                <w:sz w:val="20"/>
                <w:szCs w:val="20"/>
              </w:rPr>
              <w:t xml:space="preserve"> relaxace</w:t>
            </w:r>
          </w:p>
          <w:p w14:paraId="4B549E5A" w14:textId="77777777" w:rsidR="007F0660" w:rsidRDefault="007F0660" w:rsidP="00A14090">
            <w:pPr>
              <w:rPr>
                <w:sz w:val="20"/>
                <w:szCs w:val="20"/>
              </w:rPr>
            </w:pPr>
            <w:r w:rsidRPr="00154CA0">
              <w:rPr>
                <w:sz w:val="20"/>
                <w:szCs w:val="20"/>
              </w:rPr>
              <w:t>Malba</w:t>
            </w:r>
          </w:p>
          <w:p w14:paraId="084BD2CB" w14:textId="77777777" w:rsidR="007F0660" w:rsidRDefault="007F0660" w:rsidP="00A14090">
            <w:pPr>
              <w:rPr>
                <w:sz w:val="20"/>
                <w:szCs w:val="20"/>
              </w:rPr>
            </w:pPr>
            <w:r w:rsidRPr="00154CA0">
              <w:rPr>
                <w:sz w:val="20"/>
                <w:szCs w:val="20"/>
              </w:rPr>
              <w:t xml:space="preserve">Tradice </w:t>
            </w:r>
            <w:r>
              <w:rPr>
                <w:sz w:val="20"/>
                <w:szCs w:val="20"/>
              </w:rPr>
              <w:t>–</w:t>
            </w:r>
            <w:r w:rsidRPr="00154CA0">
              <w:rPr>
                <w:sz w:val="20"/>
                <w:szCs w:val="20"/>
              </w:rPr>
              <w:t xml:space="preserve"> vycházky</w:t>
            </w:r>
          </w:p>
          <w:p w14:paraId="5FE25F08" w14:textId="77777777" w:rsidR="007F0660" w:rsidRDefault="007F0660" w:rsidP="00A14090">
            <w:pPr>
              <w:rPr>
                <w:sz w:val="20"/>
                <w:szCs w:val="20"/>
              </w:rPr>
            </w:pPr>
            <w:r w:rsidRPr="00154CA0">
              <w:rPr>
                <w:sz w:val="20"/>
                <w:szCs w:val="20"/>
              </w:rPr>
              <w:t>Pracovní činnosti</w:t>
            </w:r>
          </w:p>
          <w:p w14:paraId="0A6492F9" w14:textId="77777777" w:rsidR="007F0660" w:rsidRPr="00154CA0" w:rsidRDefault="007F0660" w:rsidP="00A14090">
            <w:pPr>
              <w:rPr>
                <w:sz w:val="20"/>
                <w:szCs w:val="20"/>
              </w:rPr>
            </w:pPr>
            <w:r w:rsidRPr="00154CA0">
              <w:rPr>
                <w:sz w:val="20"/>
                <w:szCs w:val="20"/>
              </w:rPr>
              <w:t>Zimní sporty</w:t>
            </w:r>
          </w:p>
        </w:tc>
      </w:tr>
      <w:tr w:rsidR="007F0660" w14:paraId="5709EDDA" w14:textId="77777777" w:rsidTr="00A14090">
        <w:trPr>
          <w:trHeight w:val="1561"/>
        </w:trPr>
        <w:tc>
          <w:tcPr>
            <w:tcW w:w="2045" w:type="dxa"/>
          </w:tcPr>
          <w:p w14:paraId="3D3E3623" w14:textId="77777777" w:rsidR="007F0660" w:rsidRDefault="007F0660" w:rsidP="00A14090">
            <w:pPr>
              <w:rPr>
                <w:sz w:val="20"/>
                <w:szCs w:val="20"/>
              </w:rPr>
            </w:pPr>
            <w:r w:rsidRPr="00797B90">
              <w:rPr>
                <w:sz w:val="20"/>
                <w:szCs w:val="20"/>
              </w:rPr>
              <w:t>Pozoruje a porovnává změny v</w:t>
            </w:r>
            <w:r>
              <w:rPr>
                <w:sz w:val="20"/>
                <w:szCs w:val="20"/>
              </w:rPr>
              <w:t> </w:t>
            </w:r>
            <w:r w:rsidRPr="00797B90">
              <w:rPr>
                <w:sz w:val="20"/>
                <w:szCs w:val="20"/>
              </w:rPr>
              <w:t>přírodě</w:t>
            </w:r>
          </w:p>
          <w:p w14:paraId="16AFBB0D" w14:textId="77777777" w:rsidR="007F0660" w:rsidRDefault="007F0660" w:rsidP="00A14090">
            <w:pPr>
              <w:rPr>
                <w:sz w:val="20"/>
                <w:szCs w:val="20"/>
              </w:rPr>
            </w:pPr>
            <w:r w:rsidRPr="00797B90">
              <w:rPr>
                <w:sz w:val="20"/>
                <w:szCs w:val="20"/>
              </w:rPr>
              <w:t>Rozvíjí své poznatky a dovednosti</w:t>
            </w:r>
          </w:p>
          <w:p w14:paraId="6EA7AF7F" w14:textId="77777777" w:rsidR="007F0660" w:rsidRPr="00797B90" w:rsidRDefault="007F0660" w:rsidP="00A14090">
            <w:pPr>
              <w:rPr>
                <w:sz w:val="20"/>
                <w:szCs w:val="20"/>
              </w:rPr>
            </w:pPr>
            <w:r w:rsidRPr="00797B90">
              <w:rPr>
                <w:sz w:val="20"/>
                <w:szCs w:val="20"/>
              </w:rPr>
              <w:t>Chápe vliv lidí na přírodu a důležitost její</w:t>
            </w:r>
            <w:r>
              <w:rPr>
                <w:sz w:val="20"/>
                <w:szCs w:val="20"/>
              </w:rPr>
              <w:t xml:space="preserve"> ochrany</w:t>
            </w:r>
          </w:p>
        </w:tc>
        <w:tc>
          <w:tcPr>
            <w:tcW w:w="2348" w:type="dxa"/>
          </w:tcPr>
          <w:p w14:paraId="320489CF" w14:textId="77777777" w:rsidR="007F0660" w:rsidRDefault="007F0660" w:rsidP="00A14090">
            <w:pPr>
              <w:rPr>
                <w:sz w:val="20"/>
                <w:szCs w:val="20"/>
              </w:rPr>
            </w:pPr>
            <w:r w:rsidRPr="00072769">
              <w:rPr>
                <w:sz w:val="20"/>
                <w:szCs w:val="20"/>
              </w:rPr>
              <w:t>ROZMANITOST PŘÍRODY</w:t>
            </w:r>
          </w:p>
          <w:p w14:paraId="7327889D" w14:textId="77777777" w:rsidR="007F0660" w:rsidRDefault="007F0660" w:rsidP="00A14090">
            <w:pPr>
              <w:rPr>
                <w:sz w:val="20"/>
                <w:szCs w:val="20"/>
              </w:rPr>
            </w:pPr>
            <w:r w:rsidRPr="00072769">
              <w:rPr>
                <w:sz w:val="20"/>
                <w:szCs w:val="20"/>
              </w:rPr>
              <w:t>Učit se pozorovat, porovnávat</w:t>
            </w:r>
          </w:p>
          <w:p w14:paraId="4EB0D4A3" w14:textId="77777777" w:rsidR="007F0660" w:rsidRDefault="007F0660" w:rsidP="00A14090">
            <w:pPr>
              <w:rPr>
                <w:sz w:val="20"/>
                <w:szCs w:val="20"/>
              </w:rPr>
            </w:pPr>
            <w:r w:rsidRPr="00072769">
              <w:rPr>
                <w:sz w:val="20"/>
                <w:szCs w:val="20"/>
              </w:rPr>
              <w:t>Utvářet si celkový obraz světa</w:t>
            </w:r>
          </w:p>
          <w:p w14:paraId="70DA56BD" w14:textId="77777777" w:rsidR="007F0660" w:rsidRDefault="007F0660" w:rsidP="00A14090">
            <w:pPr>
              <w:rPr>
                <w:sz w:val="20"/>
                <w:szCs w:val="20"/>
              </w:rPr>
            </w:pPr>
            <w:r w:rsidRPr="00072769">
              <w:rPr>
                <w:sz w:val="20"/>
                <w:szCs w:val="20"/>
              </w:rPr>
              <w:t>Rozšiřovat slovní zásobu</w:t>
            </w:r>
          </w:p>
          <w:p w14:paraId="033E9596" w14:textId="77777777" w:rsidR="007F0660" w:rsidRDefault="007F0660" w:rsidP="00A14090">
            <w:pPr>
              <w:rPr>
                <w:sz w:val="20"/>
                <w:szCs w:val="20"/>
              </w:rPr>
            </w:pPr>
            <w:r w:rsidRPr="00072769">
              <w:rPr>
                <w:sz w:val="20"/>
                <w:szCs w:val="20"/>
              </w:rPr>
              <w:t>Rozvíjet fantazii a tvořivost</w:t>
            </w:r>
          </w:p>
          <w:p w14:paraId="12FD57F6" w14:textId="77777777" w:rsidR="007F0660" w:rsidRPr="00072769" w:rsidRDefault="007F0660" w:rsidP="00A14090">
            <w:pPr>
              <w:rPr>
                <w:sz w:val="20"/>
                <w:szCs w:val="20"/>
              </w:rPr>
            </w:pPr>
            <w:r w:rsidRPr="00072769">
              <w:rPr>
                <w:sz w:val="20"/>
                <w:szCs w:val="20"/>
              </w:rPr>
              <w:t>Utvářet kladný vztah k přírodě</w:t>
            </w:r>
          </w:p>
        </w:tc>
        <w:tc>
          <w:tcPr>
            <w:tcW w:w="1661" w:type="dxa"/>
          </w:tcPr>
          <w:p w14:paraId="1C244240" w14:textId="77777777" w:rsidR="007F0660" w:rsidRPr="00797B90" w:rsidRDefault="007F0660" w:rsidP="00A14090">
            <w:pPr>
              <w:rPr>
                <w:sz w:val="20"/>
                <w:szCs w:val="20"/>
              </w:rPr>
            </w:pPr>
            <w:r w:rsidRPr="00072769">
              <w:rPr>
                <w:sz w:val="20"/>
                <w:szCs w:val="20"/>
              </w:rPr>
              <w:t>KU, KO, KP</w:t>
            </w:r>
            <w:r>
              <w:rPr>
                <w:sz w:val="20"/>
                <w:szCs w:val="20"/>
              </w:rPr>
              <w:t xml:space="preserve">, </w:t>
            </w:r>
            <w:r w:rsidRPr="00072769">
              <w:rPr>
                <w:sz w:val="20"/>
                <w:szCs w:val="20"/>
              </w:rPr>
              <w:t>KK</w:t>
            </w:r>
          </w:p>
        </w:tc>
        <w:tc>
          <w:tcPr>
            <w:tcW w:w="1567" w:type="dxa"/>
          </w:tcPr>
          <w:p w14:paraId="360E5F7A" w14:textId="77777777" w:rsidR="007F0660" w:rsidRPr="00797B90" w:rsidRDefault="007F0660" w:rsidP="00A14090">
            <w:pPr>
              <w:rPr>
                <w:sz w:val="20"/>
                <w:szCs w:val="20"/>
              </w:rPr>
            </w:pPr>
            <w:r w:rsidRPr="00072769">
              <w:rPr>
                <w:sz w:val="20"/>
                <w:szCs w:val="20"/>
              </w:rPr>
              <w:t>OSV</w:t>
            </w:r>
            <w:r>
              <w:rPr>
                <w:sz w:val="20"/>
                <w:szCs w:val="20"/>
              </w:rPr>
              <w:t xml:space="preserve">, </w:t>
            </w:r>
            <w:r w:rsidRPr="00072769">
              <w:rPr>
                <w:sz w:val="20"/>
                <w:szCs w:val="20"/>
              </w:rPr>
              <w:t>MVEGS</w:t>
            </w:r>
            <w:r>
              <w:rPr>
                <w:sz w:val="20"/>
                <w:szCs w:val="20"/>
              </w:rPr>
              <w:t>, EV</w:t>
            </w:r>
          </w:p>
        </w:tc>
        <w:tc>
          <w:tcPr>
            <w:tcW w:w="2799" w:type="dxa"/>
          </w:tcPr>
          <w:p w14:paraId="60719712" w14:textId="77777777" w:rsidR="007F0660" w:rsidRDefault="007F0660" w:rsidP="00A14090">
            <w:pPr>
              <w:rPr>
                <w:sz w:val="20"/>
                <w:szCs w:val="20"/>
              </w:rPr>
            </w:pPr>
            <w:r w:rsidRPr="00154CA0">
              <w:rPr>
                <w:sz w:val="20"/>
                <w:szCs w:val="20"/>
              </w:rPr>
              <w:t>Vycházky, tvůrčí činnost</w:t>
            </w:r>
          </w:p>
          <w:p w14:paraId="00BD7FE2" w14:textId="77777777" w:rsidR="007F0660" w:rsidRDefault="007F0660" w:rsidP="00A14090">
            <w:pPr>
              <w:rPr>
                <w:sz w:val="20"/>
                <w:szCs w:val="20"/>
              </w:rPr>
            </w:pPr>
            <w:r w:rsidRPr="00154CA0">
              <w:rPr>
                <w:sz w:val="20"/>
                <w:szCs w:val="20"/>
              </w:rPr>
              <w:t>Projektové činnosti</w:t>
            </w:r>
          </w:p>
          <w:p w14:paraId="00DFBBA0" w14:textId="77777777" w:rsidR="007F0660" w:rsidRDefault="007F0660" w:rsidP="00A14090">
            <w:pPr>
              <w:rPr>
                <w:sz w:val="20"/>
                <w:szCs w:val="20"/>
              </w:rPr>
            </w:pPr>
            <w:r w:rsidRPr="00154CA0">
              <w:rPr>
                <w:sz w:val="20"/>
                <w:szCs w:val="20"/>
              </w:rPr>
              <w:t xml:space="preserve">Kresba, </w:t>
            </w:r>
            <w:proofErr w:type="spellStart"/>
            <w:r w:rsidRPr="00154CA0">
              <w:rPr>
                <w:sz w:val="20"/>
                <w:szCs w:val="20"/>
              </w:rPr>
              <w:t>ekohry</w:t>
            </w:r>
            <w:proofErr w:type="spellEnd"/>
          </w:p>
          <w:p w14:paraId="222D9749" w14:textId="77777777" w:rsidR="007F0660" w:rsidRDefault="007F0660" w:rsidP="00A14090">
            <w:pPr>
              <w:rPr>
                <w:sz w:val="20"/>
                <w:szCs w:val="20"/>
              </w:rPr>
            </w:pPr>
            <w:r w:rsidRPr="00154CA0">
              <w:rPr>
                <w:sz w:val="20"/>
                <w:szCs w:val="20"/>
              </w:rPr>
              <w:t>Vědomostní soutěže</w:t>
            </w:r>
          </w:p>
          <w:p w14:paraId="4A11864C" w14:textId="77777777" w:rsidR="007F0660" w:rsidRDefault="007F0660" w:rsidP="00A14090">
            <w:pPr>
              <w:rPr>
                <w:sz w:val="20"/>
                <w:szCs w:val="20"/>
              </w:rPr>
            </w:pPr>
            <w:r w:rsidRPr="00154CA0">
              <w:rPr>
                <w:sz w:val="20"/>
                <w:szCs w:val="20"/>
              </w:rPr>
              <w:t>Spontánní hry</w:t>
            </w:r>
          </w:p>
          <w:p w14:paraId="1D59FAB3" w14:textId="77777777" w:rsidR="007F0660" w:rsidRDefault="007F0660" w:rsidP="00A14090">
            <w:pPr>
              <w:rPr>
                <w:sz w:val="20"/>
                <w:szCs w:val="20"/>
              </w:rPr>
            </w:pPr>
            <w:r w:rsidRPr="00154CA0">
              <w:rPr>
                <w:sz w:val="20"/>
                <w:szCs w:val="20"/>
              </w:rPr>
              <w:t>Komunikace</w:t>
            </w:r>
          </w:p>
          <w:p w14:paraId="1FF3622C" w14:textId="77777777" w:rsidR="007F0660" w:rsidRPr="00154CA0" w:rsidRDefault="007F0660" w:rsidP="00A14090">
            <w:pPr>
              <w:rPr>
                <w:sz w:val="20"/>
                <w:szCs w:val="20"/>
              </w:rPr>
            </w:pPr>
            <w:r w:rsidRPr="00154CA0">
              <w:rPr>
                <w:sz w:val="20"/>
                <w:szCs w:val="20"/>
              </w:rPr>
              <w:t>Dramatizace</w:t>
            </w:r>
          </w:p>
        </w:tc>
      </w:tr>
      <w:tr w:rsidR="007F0660" w14:paraId="5BBADB10" w14:textId="77777777" w:rsidTr="00A14090">
        <w:trPr>
          <w:trHeight w:val="1430"/>
        </w:trPr>
        <w:tc>
          <w:tcPr>
            <w:tcW w:w="2045" w:type="dxa"/>
          </w:tcPr>
          <w:p w14:paraId="32F6A30E" w14:textId="77777777" w:rsidR="007F0660" w:rsidRDefault="007F0660" w:rsidP="00A14090">
            <w:pPr>
              <w:rPr>
                <w:sz w:val="20"/>
                <w:szCs w:val="20"/>
              </w:rPr>
            </w:pPr>
            <w:r w:rsidRPr="00797B90">
              <w:rPr>
                <w:sz w:val="20"/>
                <w:szCs w:val="20"/>
              </w:rPr>
              <w:t>Dodržuje pravidla chování</w:t>
            </w:r>
          </w:p>
          <w:p w14:paraId="3ADA2847" w14:textId="77777777" w:rsidR="007F0660" w:rsidRDefault="007F0660" w:rsidP="00A14090">
            <w:pPr>
              <w:rPr>
                <w:sz w:val="20"/>
                <w:szCs w:val="20"/>
              </w:rPr>
            </w:pPr>
            <w:r w:rsidRPr="00797B90">
              <w:rPr>
                <w:sz w:val="20"/>
                <w:szCs w:val="20"/>
              </w:rPr>
              <w:t>Uplatňuje základní hygienická</w:t>
            </w:r>
          </w:p>
          <w:p w14:paraId="5E47FD9D" w14:textId="77777777" w:rsidR="007F0660" w:rsidRDefault="007F0660" w:rsidP="00A14090">
            <w:pPr>
              <w:rPr>
                <w:sz w:val="20"/>
                <w:szCs w:val="20"/>
              </w:rPr>
            </w:pPr>
            <w:r w:rsidRPr="00797B90">
              <w:rPr>
                <w:sz w:val="20"/>
                <w:szCs w:val="20"/>
              </w:rPr>
              <w:t xml:space="preserve"> a režimová</w:t>
            </w:r>
            <w:r>
              <w:rPr>
                <w:sz w:val="20"/>
                <w:szCs w:val="20"/>
              </w:rPr>
              <w:t xml:space="preserve"> </w:t>
            </w:r>
            <w:r w:rsidRPr="00797B90">
              <w:rPr>
                <w:sz w:val="20"/>
                <w:szCs w:val="20"/>
              </w:rPr>
              <w:t>pravidla</w:t>
            </w:r>
          </w:p>
          <w:p w14:paraId="0AD9575D" w14:textId="77777777" w:rsidR="007F0660" w:rsidRDefault="007F0660" w:rsidP="00A14090">
            <w:pPr>
              <w:rPr>
                <w:sz w:val="20"/>
                <w:szCs w:val="20"/>
              </w:rPr>
            </w:pPr>
            <w:r w:rsidRPr="00797B90">
              <w:rPr>
                <w:sz w:val="20"/>
                <w:szCs w:val="20"/>
              </w:rPr>
              <w:t>Dodržuje</w:t>
            </w:r>
            <w:r>
              <w:rPr>
                <w:sz w:val="20"/>
                <w:szCs w:val="20"/>
              </w:rPr>
              <w:t xml:space="preserve"> pravidla bezpečnosti</w:t>
            </w:r>
            <w:r w:rsidRPr="00797B90">
              <w:rPr>
                <w:sz w:val="20"/>
                <w:szCs w:val="20"/>
              </w:rPr>
              <w:t xml:space="preserve"> chování</w:t>
            </w:r>
          </w:p>
          <w:p w14:paraId="4EF950C5" w14:textId="77777777" w:rsidR="007F0660" w:rsidRPr="00797B90" w:rsidRDefault="007F0660" w:rsidP="00A14090">
            <w:pPr>
              <w:rPr>
                <w:sz w:val="20"/>
                <w:szCs w:val="20"/>
              </w:rPr>
            </w:pPr>
            <w:r w:rsidRPr="00797B90">
              <w:rPr>
                <w:sz w:val="20"/>
                <w:szCs w:val="20"/>
              </w:rPr>
              <w:t>Řídí se pravidly BESIPU</w:t>
            </w:r>
          </w:p>
        </w:tc>
        <w:tc>
          <w:tcPr>
            <w:tcW w:w="2348" w:type="dxa"/>
          </w:tcPr>
          <w:p w14:paraId="4D9C6211" w14:textId="77777777" w:rsidR="007F0660" w:rsidRDefault="007F0660" w:rsidP="00A14090">
            <w:pPr>
              <w:rPr>
                <w:sz w:val="20"/>
                <w:szCs w:val="20"/>
              </w:rPr>
            </w:pPr>
            <w:r w:rsidRPr="00072769">
              <w:rPr>
                <w:sz w:val="20"/>
                <w:szCs w:val="20"/>
              </w:rPr>
              <w:t>ČLOVĚK A JEHO ZDRAVÍ</w:t>
            </w:r>
          </w:p>
          <w:p w14:paraId="036B117A" w14:textId="77777777" w:rsidR="007F0660" w:rsidRDefault="007F0660" w:rsidP="00A14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Dbát na dodržování režimu, </w:t>
            </w:r>
            <w:r w:rsidRPr="00072769">
              <w:rPr>
                <w:sz w:val="20"/>
                <w:szCs w:val="20"/>
              </w:rPr>
              <w:t>pravidel ŠD</w:t>
            </w:r>
            <w:r>
              <w:rPr>
                <w:sz w:val="20"/>
                <w:szCs w:val="20"/>
              </w:rPr>
              <w:t xml:space="preserve"> </w:t>
            </w:r>
            <w:r w:rsidRPr="00072769">
              <w:rPr>
                <w:sz w:val="20"/>
                <w:szCs w:val="20"/>
              </w:rPr>
              <w:t>a hygienických návyků</w:t>
            </w:r>
          </w:p>
          <w:p w14:paraId="3D8A2CFE" w14:textId="77777777" w:rsidR="007F0660" w:rsidRDefault="007F0660" w:rsidP="00A14090">
            <w:pPr>
              <w:rPr>
                <w:sz w:val="20"/>
                <w:szCs w:val="20"/>
              </w:rPr>
            </w:pPr>
            <w:r w:rsidRPr="00072769">
              <w:rPr>
                <w:sz w:val="20"/>
                <w:szCs w:val="20"/>
              </w:rPr>
              <w:t>Poznat sám sebe, své tělo</w:t>
            </w:r>
          </w:p>
          <w:p w14:paraId="78ECE489" w14:textId="77777777" w:rsidR="007F0660" w:rsidRDefault="007F0660" w:rsidP="00A14090">
            <w:pPr>
              <w:rPr>
                <w:sz w:val="20"/>
                <w:szCs w:val="20"/>
              </w:rPr>
            </w:pPr>
            <w:r w:rsidRPr="00072769">
              <w:rPr>
                <w:sz w:val="20"/>
                <w:szCs w:val="20"/>
              </w:rPr>
              <w:t>Dodržovat bezpečnost</w:t>
            </w:r>
          </w:p>
          <w:p w14:paraId="33085AED" w14:textId="77777777" w:rsidR="007F0660" w:rsidRPr="00072769" w:rsidRDefault="007F0660" w:rsidP="00A14090">
            <w:pPr>
              <w:rPr>
                <w:sz w:val="20"/>
                <w:szCs w:val="20"/>
              </w:rPr>
            </w:pPr>
            <w:r w:rsidRPr="00072769">
              <w:rPr>
                <w:sz w:val="20"/>
                <w:szCs w:val="20"/>
              </w:rPr>
              <w:t>Dbát na prevenci zdraví</w:t>
            </w:r>
          </w:p>
        </w:tc>
        <w:tc>
          <w:tcPr>
            <w:tcW w:w="1661" w:type="dxa"/>
          </w:tcPr>
          <w:p w14:paraId="6294F303" w14:textId="77777777" w:rsidR="007F0660" w:rsidRPr="00797B90" w:rsidRDefault="007F0660" w:rsidP="00A14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KU, </w:t>
            </w:r>
            <w:r w:rsidRPr="00072769">
              <w:rPr>
                <w:sz w:val="20"/>
                <w:szCs w:val="20"/>
              </w:rPr>
              <w:t>KO, KP</w:t>
            </w:r>
            <w:r>
              <w:rPr>
                <w:sz w:val="20"/>
                <w:szCs w:val="20"/>
              </w:rPr>
              <w:t xml:space="preserve">, </w:t>
            </w:r>
            <w:r w:rsidRPr="00072769">
              <w:rPr>
                <w:sz w:val="20"/>
                <w:szCs w:val="20"/>
              </w:rPr>
              <w:t>KK</w:t>
            </w:r>
            <w:r>
              <w:rPr>
                <w:sz w:val="20"/>
                <w:szCs w:val="20"/>
              </w:rPr>
              <w:t xml:space="preserve">, </w:t>
            </w:r>
            <w:r w:rsidRPr="00072769">
              <w:rPr>
                <w:sz w:val="20"/>
                <w:szCs w:val="20"/>
              </w:rPr>
              <w:t>KKŘP</w:t>
            </w:r>
          </w:p>
        </w:tc>
        <w:tc>
          <w:tcPr>
            <w:tcW w:w="1567" w:type="dxa"/>
          </w:tcPr>
          <w:p w14:paraId="073BADC8" w14:textId="77777777" w:rsidR="007F0660" w:rsidRPr="00797B90" w:rsidRDefault="007F0660" w:rsidP="00A140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OSV, EV</w:t>
            </w:r>
          </w:p>
        </w:tc>
        <w:tc>
          <w:tcPr>
            <w:tcW w:w="2799" w:type="dxa"/>
          </w:tcPr>
          <w:p w14:paraId="17869685" w14:textId="77777777" w:rsidR="007F0660" w:rsidRDefault="007F0660" w:rsidP="00A14090">
            <w:pPr>
              <w:rPr>
                <w:sz w:val="20"/>
                <w:szCs w:val="20"/>
              </w:rPr>
            </w:pPr>
            <w:r w:rsidRPr="00154CA0">
              <w:rPr>
                <w:sz w:val="20"/>
                <w:szCs w:val="20"/>
              </w:rPr>
              <w:t>Získání poznatků o sobě, svém</w:t>
            </w:r>
            <w:r>
              <w:rPr>
                <w:sz w:val="20"/>
                <w:szCs w:val="20"/>
              </w:rPr>
              <w:t xml:space="preserve"> </w:t>
            </w:r>
            <w:r w:rsidRPr="00154CA0">
              <w:rPr>
                <w:sz w:val="20"/>
                <w:szCs w:val="20"/>
              </w:rPr>
              <w:t xml:space="preserve">zdraví, návycích </w:t>
            </w:r>
            <w:r>
              <w:rPr>
                <w:sz w:val="20"/>
                <w:szCs w:val="20"/>
              </w:rPr>
              <w:t>–</w:t>
            </w:r>
            <w:r w:rsidRPr="00154CA0">
              <w:rPr>
                <w:sz w:val="20"/>
                <w:szCs w:val="20"/>
              </w:rPr>
              <w:t xml:space="preserve"> projekty</w:t>
            </w:r>
          </w:p>
          <w:p w14:paraId="21491D06" w14:textId="77777777" w:rsidR="007F0660" w:rsidRDefault="007F0660" w:rsidP="00A14090">
            <w:pPr>
              <w:rPr>
                <w:sz w:val="20"/>
                <w:szCs w:val="20"/>
              </w:rPr>
            </w:pPr>
            <w:r w:rsidRPr="00154CA0">
              <w:rPr>
                <w:sz w:val="20"/>
                <w:szCs w:val="20"/>
              </w:rPr>
              <w:t xml:space="preserve">Denní režim, pravidla, </w:t>
            </w:r>
            <w:proofErr w:type="gramStart"/>
            <w:r w:rsidRPr="00154CA0">
              <w:rPr>
                <w:sz w:val="20"/>
                <w:szCs w:val="20"/>
              </w:rPr>
              <w:t>hygiena -</w:t>
            </w:r>
            <w:r>
              <w:rPr>
                <w:sz w:val="20"/>
                <w:szCs w:val="20"/>
              </w:rPr>
              <w:t xml:space="preserve"> </w:t>
            </w:r>
            <w:r w:rsidRPr="00154CA0">
              <w:rPr>
                <w:sz w:val="20"/>
                <w:szCs w:val="20"/>
              </w:rPr>
              <w:t>modelové</w:t>
            </w:r>
            <w:proofErr w:type="gramEnd"/>
            <w:r w:rsidRPr="00154CA0">
              <w:rPr>
                <w:sz w:val="20"/>
                <w:szCs w:val="20"/>
              </w:rPr>
              <w:t xml:space="preserve"> situace</w:t>
            </w:r>
          </w:p>
          <w:p w14:paraId="0CEB2535" w14:textId="77777777" w:rsidR="007F0660" w:rsidRDefault="007F0660" w:rsidP="00A14090">
            <w:pPr>
              <w:rPr>
                <w:sz w:val="20"/>
                <w:szCs w:val="20"/>
              </w:rPr>
            </w:pPr>
            <w:proofErr w:type="gramStart"/>
            <w:r w:rsidRPr="00154CA0">
              <w:rPr>
                <w:sz w:val="20"/>
                <w:szCs w:val="20"/>
              </w:rPr>
              <w:t>Soutěže - prevence</w:t>
            </w:r>
            <w:proofErr w:type="gramEnd"/>
            <w:r w:rsidRPr="00154CA0">
              <w:rPr>
                <w:sz w:val="20"/>
                <w:szCs w:val="20"/>
              </w:rPr>
              <w:t xml:space="preserve"> zdraví</w:t>
            </w:r>
          </w:p>
          <w:p w14:paraId="33FF144F" w14:textId="77777777" w:rsidR="007F0660" w:rsidRPr="00154CA0" w:rsidRDefault="007F0660" w:rsidP="00A14090">
            <w:pPr>
              <w:rPr>
                <w:sz w:val="20"/>
                <w:szCs w:val="20"/>
              </w:rPr>
            </w:pPr>
            <w:r w:rsidRPr="00154CA0">
              <w:rPr>
                <w:sz w:val="20"/>
                <w:szCs w:val="20"/>
              </w:rPr>
              <w:t>Vycházky, pohybové aktivity</w:t>
            </w:r>
          </w:p>
        </w:tc>
      </w:tr>
    </w:tbl>
    <w:p w14:paraId="3024138A" w14:textId="32E855B1" w:rsidR="001A68AB" w:rsidRDefault="001A68AB" w:rsidP="002A3DB9"/>
    <w:p w14:paraId="00E116C6" w14:textId="21071218" w:rsidR="001A68AB" w:rsidRDefault="001A68AB" w:rsidP="001A68AB">
      <w:r w:rsidRPr="00E30A8C">
        <w:rPr>
          <w:b/>
          <w:sz w:val="28"/>
        </w:rPr>
        <w:t xml:space="preserve"> </w:t>
      </w:r>
    </w:p>
    <w:p w14:paraId="563351DE" w14:textId="6BA79299" w:rsidR="001A68AB" w:rsidRPr="007F0660" w:rsidRDefault="007F0660" w:rsidP="00B70564">
      <w:pPr>
        <w:pStyle w:val="Odstavecseseznamem"/>
        <w:numPr>
          <w:ilvl w:val="0"/>
          <w:numId w:val="3"/>
        </w:numPr>
        <w:rPr>
          <w:b/>
          <w:sz w:val="28"/>
          <w:u w:val="single"/>
        </w:rPr>
      </w:pPr>
      <w:r>
        <w:rPr>
          <w:b/>
          <w:sz w:val="28"/>
        </w:rPr>
        <w:lastRenderedPageBreak/>
        <w:t xml:space="preserve"> </w:t>
      </w:r>
      <w:r w:rsidRPr="007F0660">
        <w:rPr>
          <w:b/>
          <w:sz w:val="28"/>
          <w:u w:val="single"/>
        </w:rPr>
        <w:t>P</w:t>
      </w:r>
      <w:r w:rsidR="001A68AB" w:rsidRPr="007F0660">
        <w:rPr>
          <w:b/>
          <w:sz w:val="28"/>
          <w:u w:val="single"/>
        </w:rPr>
        <w:t>sychosomatické podmínky</w:t>
      </w:r>
    </w:p>
    <w:p w14:paraId="09D88460" w14:textId="77777777" w:rsidR="001A68AB" w:rsidRDefault="001A68AB" w:rsidP="001A68AB">
      <w:pPr>
        <w:rPr>
          <w:b/>
        </w:rPr>
      </w:pPr>
    </w:p>
    <w:p w14:paraId="525B03D5" w14:textId="77777777" w:rsidR="001A68AB" w:rsidRDefault="001A68AB" w:rsidP="001A68AB">
      <w:r>
        <w:t>Životospráva</w:t>
      </w:r>
    </w:p>
    <w:p w14:paraId="08AEDB9F" w14:textId="77777777" w:rsidR="001A68AB" w:rsidRDefault="001A68AB" w:rsidP="00B70564">
      <w:pPr>
        <w:numPr>
          <w:ilvl w:val="0"/>
          <w:numId w:val="4"/>
        </w:numPr>
        <w:jc w:val="both"/>
      </w:pPr>
      <w:r>
        <w:t>stravování je zajištěno ve školní jídelně</w:t>
      </w:r>
    </w:p>
    <w:p w14:paraId="372C230D" w14:textId="77777777" w:rsidR="001A68AB" w:rsidRDefault="001A68AB" w:rsidP="00B70564">
      <w:pPr>
        <w:numPr>
          <w:ilvl w:val="0"/>
          <w:numId w:val="4"/>
        </w:numPr>
        <w:jc w:val="both"/>
      </w:pPr>
      <w:r>
        <w:t>nenutíme děti do jídla, ale snažíme se, aby všechno alespoň ochutnaly a naučily se tak zdravému způsobu stravování</w:t>
      </w:r>
    </w:p>
    <w:p w14:paraId="33497DB8" w14:textId="77777777" w:rsidR="001A68AB" w:rsidRDefault="001A68AB" w:rsidP="00B70564">
      <w:pPr>
        <w:numPr>
          <w:ilvl w:val="0"/>
          <w:numId w:val="4"/>
        </w:numPr>
        <w:jc w:val="both"/>
      </w:pPr>
      <w:r>
        <w:t>dodržujeme pitný režim</w:t>
      </w:r>
    </w:p>
    <w:p w14:paraId="2568C713" w14:textId="77777777" w:rsidR="001A68AB" w:rsidRDefault="001A68AB" w:rsidP="001A68AB"/>
    <w:p w14:paraId="3FA9E577" w14:textId="77777777" w:rsidR="001A68AB" w:rsidRDefault="001A68AB" w:rsidP="001A68AB">
      <w:r>
        <w:t xml:space="preserve">Psychohygiena </w:t>
      </w:r>
    </w:p>
    <w:p w14:paraId="73D4DD98" w14:textId="77777777" w:rsidR="001A68AB" w:rsidRDefault="001A68AB" w:rsidP="00B70564">
      <w:pPr>
        <w:pStyle w:val="Odstavecseseznamem"/>
        <w:numPr>
          <w:ilvl w:val="0"/>
          <w:numId w:val="20"/>
        </w:numPr>
        <w:jc w:val="both"/>
      </w:pPr>
      <w:r>
        <w:t>zajišťujeme dětem pravidelný denní režim, který je natolik flexibilní, že umožňuje přizpůsobit organizaci momentální situaci a zájmu dětí. Při vhodném počasí lze aktivity provádět venku</w:t>
      </w:r>
    </w:p>
    <w:p w14:paraId="4846087A" w14:textId="77777777" w:rsidR="001A68AB" w:rsidRDefault="001A68AB" w:rsidP="00B70564">
      <w:pPr>
        <w:numPr>
          <w:ilvl w:val="0"/>
          <w:numId w:val="5"/>
        </w:numPr>
        <w:jc w:val="both"/>
      </w:pPr>
      <w:r>
        <w:t>dětem je dán dostatečný prostor k pohybu venku, v rámci možností a zachování bezpečnosti i v budově</w:t>
      </w:r>
    </w:p>
    <w:p w14:paraId="41C01EB1" w14:textId="77777777" w:rsidR="001A68AB" w:rsidRDefault="001A68AB" w:rsidP="00B70564">
      <w:pPr>
        <w:numPr>
          <w:ilvl w:val="0"/>
          <w:numId w:val="5"/>
        </w:numPr>
        <w:jc w:val="both"/>
      </w:pPr>
      <w:r>
        <w:t>vychovatelky respektují individuální potřeby dětí, vhodně na ně reagují a v rámci možností se je snaží uspokojovat</w:t>
      </w:r>
    </w:p>
    <w:p w14:paraId="02663523" w14:textId="77777777" w:rsidR="001A68AB" w:rsidRDefault="001A68AB" w:rsidP="00B70564">
      <w:pPr>
        <w:pStyle w:val="Odstavecseseznamem"/>
        <w:numPr>
          <w:ilvl w:val="0"/>
          <w:numId w:val="5"/>
        </w:numPr>
        <w:jc w:val="both"/>
      </w:pPr>
      <w:r>
        <w:t>děti jsou zatěžovány přiměřeně věku, mají možnost si kdykoliv odpočinout</w:t>
      </w:r>
    </w:p>
    <w:p w14:paraId="2611221C" w14:textId="77777777" w:rsidR="001A68AB" w:rsidRDefault="001A68AB" w:rsidP="001A68AB">
      <w:pPr>
        <w:pStyle w:val="Odstavecseseznamem"/>
        <w:jc w:val="both"/>
      </w:pPr>
    </w:p>
    <w:p w14:paraId="7A564DF5" w14:textId="77777777" w:rsidR="001A68AB" w:rsidRDefault="001A68AB" w:rsidP="001A68AB">
      <w:r>
        <w:t>Psychosociální podmínky</w:t>
      </w:r>
    </w:p>
    <w:p w14:paraId="5BF9B347" w14:textId="77777777" w:rsidR="001A68AB" w:rsidRDefault="001A68AB" w:rsidP="00B70564">
      <w:pPr>
        <w:numPr>
          <w:ilvl w:val="0"/>
          <w:numId w:val="6"/>
        </w:numPr>
        <w:jc w:val="both"/>
      </w:pPr>
      <w:r>
        <w:t>každé dítě má stejná práva</w:t>
      </w:r>
    </w:p>
    <w:p w14:paraId="155F8DA0" w14:textId="77777777" w:rsidR="001A68AB" w:rsidRDefault="001A68AB" w:rsidP="00B70564">
      <w:pPr>
        <w:numPr>
          <w:ilvl w:val="0"/>
          <w:numId w:val="6"/>
        </w:numPr>
        <w:jc w:val="both"/>
      </w:pPr>
      <w:r>
        <w:t>je respektována osobní svoboda a volnost dětí, i když je podřízena stanovenému řádu chování, norem a pravidel</w:t>
      </w:r>
    </w:p>
    <w:p w14:paraId="0DC8FD02" w14:textId="77777777" w:rsidR="001A68AB" w:rsidRDefault="001A68AB" w:rsidP="00B70564">
      <w:pPr>
        <w:numPr>
          <w:ilvl w:val="0"/>
          <w:numId w:val="6"/>
        </w:numPr>
        <w:jc w:val="both"/>
      </w:pPr>
      <w:r>
        <w:t>při všech činnostech počítáme s aktivní spoluúčastí dítěte, snažíme se o nenásilnou komunikaci, která je příjemná, navozuje vzájemný pocit důvěry a spolupráce</w:t>
      </w:r>
    </w:p>
    <w:p w14:paraId="729EECF2" w14:textId="77777777" w:rsidR="001A68AB" w:rsidRDefault="001A68AB" w:rsidP="00B70564">
      <w:pPr>
        <w:numPr>
          <w:ilvl w:val="0"/>
          <w:numId w:val="6"/>
        </w:numPr>
        <w:jc w:val="both"/>
      </w:pPr>
      <w:r>
        <w:t>podporujeme důvěru dítěte v sebe sama, převažuje pozitivní hodnocení</w:t>
      </w:r>
    </w:p>
    <w:p w14:paraId="55F4FB18" w14:textId="77777777" w:rsidR="001A68AB" w:rsidRDefault="001A68AB" w:rsidP="00B70564">
      <w:pPr>
        <w:numPr>
          <w:ilvl w:val="0"/>
          <w:numId w:val="6"/>
        </w:numPr>
        <w:jc w:val="both"/>
      </w:pPr>
      <w:r>
        <w:t>rozvíjíme v dětech citlivost pro vzájemnou toleranci, ohleduplnost, zdvořilost, vzájemnou pomoc a podporu ve vztahu k ostatním</w:t>
      </w:r>
    </w:p>
    <w:p w14:paraId="3251B93C" w14:textId="77777777" w:rsidR="001A68AB" w:rsidRDefault="001A68AB" w:rsidP="00B70564">
      <w:pPr>
        <w:numPr>
          <w:ilvl w:val="0"/>
          <w:numId w:val="6"/>
        </w:numPr>
        <w:jc w:val="both"/>
      </w:pPr>
      <w:r>
        <w:t>vytváříme dětem takové prostředí, aby se cítily spokojené, bezpečné, jisté</w:t>
      </w:r>
    </w:p>
    <w:p w14:paraId="5FA35768" w14:textId="21956F05" w:rsidR="0053600C" w:rsidRPr="00155E36" w:rsidRDefault="0053600C" w:rsidP="00155E36">
      <w:pPr>
        <w:rPr>
          <w:b/>
          <w:sz w:val="28"/>
          <w:szCs w:val="28"/>
        </w:rPr>
      </w:pPr>
    </w:p>
    <w:p w14:paraId="07E3E5A3" w14:textId="77777777" w:rsidR="00C85552" w:rsidRDefault="00C85552" w:rsidP="0053600C"/>
    <w:p w14:paraId="4CED543D" w14:textId="756807CC" w:rsidR="00C85552" w:rsidRPr="00C85552" w:rsidRDefault="00B70564" w:rsidP="00B70564">
      <w:pPr>
        <w:pStyle w:val="Odstavecseseznamem"/>
        <w:numPr>
          <w:ilvl w:val="0"/>
          <w:numId w:val="3"/>
        </w:numPr>
        <w:jc w:val="both"/>
        <w:rPr>
          <w:b/>
          <w:sz w:val="28"/>
          <w:u w:val="single"/>
        </w:rPr>
      </w:pPr>
      <w:r>
        <w:rPr>
          <w:b/>
          <w:sz w:val="28"/>
        </w:rPr>
        <w:t xml:space="preserve"> </w:t>
      </w:r>
      <w:r w:rsidR="00C85552" w:rsidRPr="00C85552">
        <w:rPr>
          <w:b/>
          <w:sz w:val="28"/>
          <w:u w:val="single"/>
        </w:rPr>
        <w:t>Vzdělávání dětí se speciálními vzdělávacími potřebami</w:t>
      </w:r>
    </w:p>
    <w:p w14:paraId="47C58093" w14:textId="77777777" w:rsidR="00C85552" w:rsidRPr="00FE0F4C" w:rsidRDefault="00C85552" w:rsidP="00C85552">
      <w:pPr>
        <w:jc w:val="both"/>
        <w:rPr>
          <w:b/>
          <w:sz w:val="28"/>
        </w:rPr>
      </w:pPr>
    </w:p>
    <w:p w14:paraId="7EE26E20" w14:textId="77777777" w:rsidR="00C85552" w:rsidRDefault="00C85552" w:rsidP="00C85552">
      <w:r>
        <w:t xml:space="preserve">Žáky se speciálními vzdělávacími potřebami monitorujeme, spolupracujeme se zákonnými zástupci, třídními učiteli a speciálním pedagogem. Integrace probíhá formou individuální – začlenění žáka do běžných oddělení. Žákům se speciálními vzdělávacími potřebami bude podle stupně a charakteru jejich znevýhodnění při začleňování do volnočasových aktivit věnována průběžná zvláštní pozornost. </w:t>
      </w:r>
    </w:p>
    <w:p w14:paraId="4FA7C2F3" w14:textId="77777777" w:rsidR="00C85552" w:rsidRDefault="00C85552" w:rsidP="00C85552"/>
    <w:p w14:paraId="71EED1E5" w14:textId="77777777" w:rsidR="00C85552" w:rsidRDefault="00C85552" w:rsidP="00C85552">
      <w:pPr>
        <w:ind w:left="426"/>
      </w:pPr>
      <w:r>
        <w:rPr>
          <w:b/>
        </w:rPr>
        <w:t xml:space="preserve">a)  </w:t>
      </w:r>
      <w:r>
        <w:t xml:space="preserve">Naši školu navštěvují žáci se </w:t>
      </w:r>
      <w:r w:rsidRPr="00515164">
        <w:rPr>
          <w:b/>
        </w:rPr>
        <w:t>zdravotním znevýhodněním, žáci se sociálním</w:t>
      </w:r>
      <w:r>
        <w:t xml:space="preserve">       </w:t>
      </w:r>
      <w:r w:rsidRPr="00515164">
        <w:rPr>
          <w:b/>
        </w:rPr>
        <w:t>znevýhodněním a žáci se zdravotním postižením vadou řeči, vývojovými poruchami učení a chování</w:t>
      </w:r>
      <w:r>
        <w:t>. Tito žáci jsou individuálně integrováni v běžných odděleních a zájmové vzdělávání je přizpůsobeno jejich možnostem a schopnostem.</w:t>
      </w:r>
    </w:p>
    <w:p w14:paraId="71F7346D" w14:textId="77777777" w:rsidR="00C85552" w:rsidRDefault="00C85552" w:rsidP="00C85552">
      <w:pPr>
        <w:ind w:left="426"/>
      </w:pPr>
    </w:p>
    <w:p w14:paraId="33A32BB7" w14:textId="77777777" w:rsidR="00C85552" w:rsidRDefault="00C85552" w:rsidP="00C85552">
      <w:pPr>
        <w:tabs>
          <w:tab w:val="left" w:pos="851"/>
        </w:tabs>
        <w:ind w:left="426" w:hanging="567"/>
      </w:pPr>
      <w:r>
        <w:rPr>
          <w:b/>
        </w:rPr>
        <w:t xml:space="preserve">         b)  </w:t>
      </w:r>
      <w:r>
        <w:t xml:space="preserve">Pro rozvoj </w:t>
      </w:r>
      <w:r w:rsidRPr="007275F2">
        <w:rPr>
          <w:b/>
        </w:rPr>
        <w:t>mimořádně nadaných a talentovaných</w:t>
      </w:r>
      <w:r>
        <w:t xml:space="preserve"> jedinců bude nabízet ŠD další doplňkové aktivity v oblastech jejich zájmů.</w:t>
      </w:r>
      <w:r w:rsidRPr="00077B50">
        <w:t xml:space="preserve"> </w:t>
      </w:r>
      <w:r>
        <w:t xml:space="preserve">Vychovatelky nabízejí těmto žákům náročnější samostatné úkoly, pověřují je vedením skupin, umožňují rozvíjet jejich talent v zájmových útvarech školní družiny. </w:t>
      </w:r>
    </w:p>
    <w:p w14:paraId="67CD8B08" w14:textId="21D51DC5" w:rsidR="0053600C" w:rsidRDefault="0053600C" w:rsidP="0053600C">
      <w:r>
        <w:br w:type="page"/>
      </w:r>
    </w:p>
    <w:p w14:paraId="6CD32F35" w14:textId="29593B39" w:rsidR="0053600C" w:rsidRPr="00B70564" w:rsidRDefault="00B70564" w:rsidP="00B70564">
      <w:pPr>
        <w:pStyle w:val="Odstavecseseznamem"/>
        <w:numPr>
          <w:ilvl w:val="0"/>
          <w:numId w:val="3"/>
        </w:numPr>
        <w:tabs>
          <w:tab w:val="left" w:pos="870"/>
        </w:tabs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lastRenderedPageBreak/>
        <w:t xml:space="preserve"> </w:t>
      </w:r>
      <w:r w:rsidRPr="00B70564">
        <w:rPr>
          <w:b/>
          <w:bCs/>
          <w:sz w:val="28"/>
          <w:szCs w:val="28"/>
          <w:u w:val="single"/>
        </w:rPr>
        <w:t>Bezpečnost práce a ochrana zdraví</w:t>
      </w:r>
    </w:p>
    <w:p w14:paraId="114C0068" w14:textId="77777777" w:rsidR="0053600C" w:rsidRPr="0053600C" w:rsidRDefault="0053600C" w:rsidP="0053600C"/>
    <w:p w14:paraId="6C816ECA" w14:textId="5FDED930" w:rsidR="00940659" w:rsidRPr="00940659" w:rsidRDefault="00940659" w:rsidP="00940659">
      <w:pPr>
        <w:pStyle w:val="Bezmezer"/>
        <w:numPr>
          <w:ilvl w:val="0"/>
          <w:numId w:val="28"/>
        </w:numPr>
        <w:tabs>
          <w:tab w:val="left" w:pos="284"/>
        </w:tabs>
        <w:rPr>
          <w:rFonts w:ascii="Times New Roman" w:hAnsi="Times New Roman" w:cs="Times New Roman"/>
          <w:sz w:val="24"/>
        </w:rPr>
      </w:pPr>
      <w:r w:rsidRPr="006E7025">
        <w:rPr>
          <w:rFonts w:ascii="Times New Roman" w:hAnsi="Times New Roman" w:cs="Times New Roman"/>
          <w:sz w:val="24"/>
        </w:rPr>
        <w:t>Žáci se chovají při pobytu ve školní družině i mimo n</w:t>
      </w:r>
      <w:r>
        <w:rPr>
          <w:rFonts w:ascii="Times New Roman" w:hAnsi="Times New Roman" w:cs="Times New Roman"/>
          <w:sz w:val="24"/>
        </w:rPr>
        <w:t>i</w:t>
      </w:r>
      <w:r w:rsidRPr="006E7025">
        <w:rPr>
          <w:rFonts w:ascii="Times New Roman" w:hAnsi="Times New Roman" w:cs="Times New Roman"/>
          <w:sz w:val="24"/>
        </w:rPr>
        <w:t xml:space="preserve"> tak, aby neohrozili zdraví své ani jiných</w:t>
      </w:r>
      <w:r w:rsidRPr="00940659">
        <w:rPr>
          <w:rFonts w:ascii="Times New Roman" w:hAnsi="Times New Roman" w:cs="Times New Roman"/>
          <w:sz w:val="24"/>
        </w:rPr>
        <w:t xml:space="preserve"> osob. Každý úraz, poranění či nehodu, k níž dojde během pobytu v družině, žáci ihned hlásí</w:t>
      </w:r>
      <w:r>
        <w:rPr>
          <w:rFonts w:ascii="Times New Roman" w:hAnsi="Times New Roman" w:cs="Times New Roman"/>
          <w:sz w:val="24"/>
        </w:rPr>
        <w:t xml:space="preserve"> </w:t>
      </w:r>
      <w:r w:rsidRPr="00940659">
        <w:rPr>
          <w:rFonts w:ascii="Times New Roman" w:hAnsi="Times New Roman" w:cs="Times New Roman"/>
          <w:sz w:val="24"/>
        </w:rPr>
        <w:t>vychovatelce. Vychovatelky školní družiny provedou prokazatelné poučení žáků v první den školního roku a dodatečné poučení žáků, kteří první den chyběli. O poučení žáků provede vychovatelka záznam do třídní knihy.</w:t>
      </w:r>
    </w:p>
    <w:p w14:paraId="3C8426D5" w14:textId="77777777" w:rsidR="00940659" w:rsidRPr="00BC47E0" w:rsidRDefault="00940659" w:rsidP="00940659">
      <w:pPr>
        <w:pStyle w:val="Bezmezer"/>
        <w:tabs>
          <w:tab w:val="left" w:pos="709"/>
        </w:tabs>
        <w:rPr>
          <w:rFonts w:ascii="Times New Roman" w:hAnsi="Times New Roman" w:cs="Times New Roman"/>
          <w:sz w:val="24"/>
        </w:rPr>
      </w:pPr>
    </w:p>
    <w:p w14:paraId="34D27F23" w14:textId="3005D34F" w:rsidR="00940659" w:rsidRPr="006E7025" w:rsidRDefault="00940659" w:rsidP="00940659">
      <w:pPr>
        <w:pStyle w:val="Bezmezer"/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 w:rsidRPr="006E7025">
        <w:rPr>
          <w:rFonts w:ascii="Times New Roman" w:hAnsi="Times New Roman" w:cs="Times New Roman"/>
          <w:sz w:val="24"/>
        </w:rPr>
        <w:t>Všichni zaměstnanci školy jsou při vzdělávání a během souvisejícího provozu školy povinni</w:t>
      </w:r>
    </w:p>
    <w:p w14:paraId="6491E55A" w14:textId="52DD2301" w:rsidR="00940659" w:rsidRDefault="00940659" w:rsidP="00940659">
      <w:pPr>
        <w:pStyle w:val="Bezmezer"/>
        <w:tabs>
          <w:tab w:val="left" w:pos="709"/>
        </w:tabs>
        <w:ind w:left="709"/>
        <w:rPr>
          <w:rFonts w:ascii="Times New Roman" w:hAnsi="Times New Roman" w:cs="Times New Roman"/>
          <w:sz w:val="24"/>
        </w:rPr>
      </w:pPr>
      <w:r w:rsidRPr="006E7025">
        <w:rPr>
          <w:rFonts w:ascii="Times New Roman" w:hAnsi="Times New Roman" w:cs="Times New Roman"/>
          <w:sz w:val="24"/>
        </w:rPr>
        <w:t xml:space="preserve">přihlížet k základním fyziologickým potřebám dětí a vytvářet podmínky pro jejich zdravý </w:t>
      </w:r>
      <w:r>
        <w:rPr>
          <w:rFonts w:ascii="Times New Roman" w:hAnsi="Times New Roman" w:cs="Times New Roman"/>
          <w:sz w:val="24"/>
        </w:rPr>
        <w:t xml:space="preserve">vývoj </w:t>
      </w:r>
      <w:r w:rsidRPr="006E7025">
        <w:rPr>
          <w:rFonts w:ascii="Times New Roman" w:hAnsi="Times New Roman" w:cs="Times New Roman"/>
          <w:sz w:val="24"/>
        </w:rPr>
        <w:t>a pro předcházení vzniku sociálně patologických jevů, poskytovat žákům nezbytné informace</w:t>
      </w:r>
      <w:r>
        <w:rPr>
          <w:rFonts w:ascii="Times New Roman" w:hAnsi="Times New Roman" w:cs="Times New Roman"/>
          <w:sz w:val="24"/>
        </w:rPr>
        <w:t xml:space="preserve"> </w:t>
      </w:r>
      <w:r w:rsidRPr="006E7025">
        <w:rPr>
          <w:rFonts w:ascii="Times New Roman" w:hAnsi="Times New Roman" w:cs="Times New Roman"/>
          <w:sz w:val="24"/>
        </w:rPr>
        <w:t>k zajištění bezpečnosti a ochrany zdraví.</w:t>
      </w:r>
    </w:p>
    <w:p w14:paraId="656D54EC" w14:textId="77777777" w:rsidR="00940659" w:rsidRPr="006E7025" w:rsidRDefault="00940659" w:rsidP="00940659">
      <w:pPr>
        <w:pStyle w:val="Bezmezer"/>
        <w:rPr>
          <w:rFonts w:ascii="Times New Roman" w:hAnsi="Times New Roman" w:cs="Times New Roman"/>
          <w:sz w:val="24"/>
        </w:rPr>
      </w:pPr>
    </w:p>
    <w:p w14:paraId="2A3B819C" w14:textId="10BE0AF0" w:rsidR="00940659" w:rsidRPr="00940659" w:rsidRDefault="00940659" w:rsidP="00940659">
      <w:pPr>
        <w:pStyle w:val="Bezmezer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 w:rsidRPr="004D0448">
        <w:rPr>
          <w:rFonts w:ascii="Times New Roman" w:hAnsi="Times New Roman" w:cs="Times New Roman"/>
          <w:sz w:val="24"/>
        </w:rPr>
        <w:t>Pro činnost ŠD platí stejná ustanovení o BOZP jako ve školním řádu, pokud ŠD pro svoji činnost</w:t>
      </w:r>
      <w:r>
        <w:rPr>
          <w:rFonts w:ascii="Times New Roman" w:hAnsi="Times New Roman" w:cs="Times New Roman"/>
          <w:sz w:val="24"/>
        </w:rPr>
        <w:t xml:space="preserve"> </w:t>
      </w:r>
      <w:r w:rsidRPr="00940659">
        <w:rPr>
          <w:rFonts w:ascii="Times New Roman" w:hAnsi="Times New Roman" w:cs="Times New Roman"/>
          <w:sz w:val="24"/>
        </w:rPr>
        <w:t>využívá odborné učebny (např. tělocvičnu, kuchyňku…), řídí se příslušnými řády těchto učeben.</w:t>
      </w:r>
    </w:p>
    <w:p w14:paraId="47E808D3" w14:textId="77777777" w:rsidR="00940659" w:rsidRPr="004D0448" w:rsidRDefault="00940659" w:rsidP="00940659">
      <w:pPr>
        <w:pStyle w:val="Bezmezer"/>
        <w:rPr>
          <w:rFonts w:ascii="Times New Roman" w:hAnsi="Times New Roman" w:cs="Times New Roman"/>
          <w:sz w:val="24"/>
        </w:rPr>
      </w:pPr>
    </w:p>
    <w:p w14:paraId="2BA7679C" w14:textId="23D3F1A1" w:rsidR="00940659" w:rsidRPr="004D0448" w:rsidRDefault="00940659" w:rsidP="00940659">
      <w:pPr>
        <w:pStyle w:val="Bezmezer"/>
        <w:numPr>
          <w:ilvl w:val="0"/>
          <w:numId w:val="29"/>
        </w:numPr>
        <w:rPr>
          <w:rFonts w:ascii="Times New Roman" w:hAnsi="Times New Roman" w:cs="Times New Roman"/>
          <w:sz w:val="24"/>
        </w:rPr>
      </w:pPr>
      <w:r w:rsidRPr="004D0448">
        <w:rPr>
          <w:rFonts w:ascii="Times New Roman" w:hAnsi="Times New Roman" w:cs="Times New Roman"/>
          <w:sz w:val="24"/>
        </w:rPr>
        <w:t>Pedagogičtí zaměstnanci dodržují předpisy k zajištění bezpečnosti a ochrany zdraví při práci</w:t>
      </w:r>
    </w:p>
    <w:p w14:paraId="23C3A5C4" w14:textId="20AD5F5F" w:rsidR="00940659" w:rsidRPr="004D0448" w:rsidRDefault="00940659" w:rsidP="00940659">
      <w:pPr>
        <w:pStyle w:val="Bezmezer"/>
        <w:ind w:left="709"/>
        <w:rPr>
          <w:rFonts w:ascii="Times New Roman" w:hAnsi="Times New Roman" w:cs="Times New Roman"/>
          <w:sz w:val="24"/>
        </w:rPr>
      </w:pPr>
      <w:r w:rsidRPr="004D0448">
        <w:rPr>
          <w:rFonts w:ascii="Times New Roman" w:hAnsi="Times New Roman" w:cs="Times New Roman"/>
          <w:sz w:val="24"/>
        </w:rPr>
        <w:t xml:space="preserve">a protipožární předpisy, pokud zjistí závady a nedostatky, ohrožující zdraví a bezpečnost </w:t>
      </w:r>
      <w:r>
        <w:rPr>
          <w:rFonts w:ascii="Times New Roman" w:hAnsi="Times New Roman" w:cs="Times New Roman"/>
          <w:sz w:val="24"/>
        </w:rPr>
        <w:t xml:space="preserve">  </w:t>
      </w:r>
      <w:r w:rsidRPr="004D0448">
        <w:rPr>
          <w:rFonts w:ascii="Times New Roman" w:hAnsi="Times New Roman" w:cs="Times New Roman"/>
          <w:sz w:val="24"/>
        </w:rPr>
        <w:t>osob,</w:t>
      </w:r>
      <w:r>
        <w:rPr>
          <w:rFonts w:ascii="Times New Roman" w:hAnsi="Times New Roman" w:cs="Times New Roman"/>
          <w:sz w:val="24"/>
        </w:rPr>
        <w:t xml:space="preserve"> </w:t>
      </w:r>
      <w:r w:rsidRPr="004D0448">
        <w:rPr>
          <w:rFonts w:ascii="Times New Roman" w:hAnsi="Times New Roman" w:cs="Times New Roman"/>
          <w:sz w:val="24"/>
        </w:rPr>
        <w:t>nebo jiné závady technického rázu, je jejich povinností informovat o těchto skutečnostec</w:t>
      </w:r>
      <w:r>
        <w:rPr>
          <w:rFonts w:ascii="Times New Roman" w:hAnsi="Times New Roman" w:cs="Times New Roman"/>
          <w:sz w:val="24"/>
        </w:rPr>
        <w:t xml:space="preserve">h </w:t>
      </w:r>
      <w:r w:rsidRPr="004D0448">
        <w:rPr>
          <w:rFonts w:ascii="Times New Roman" w:hAnsi="Times New Roman" w:cs="Times New Roman"/>
          <w:sz w:val="24"/>
        </w:rPr>
        <w:t>nadřízeného.</w:t>
      </w:r>
      <w:r>
        <w:rPr>
          <w:rFonts w:ascii="Times New Roman" w:hAnsi="Times New Roman" w:cs="Times New Roman"/>
          <w:sz w:val="24"/>
        </w:rPr>
        <w:t xml:space="preserve"> </w:t>
      </w:r>
      <w:r w:rsidRPr="004D0448">
        <w:rPr>
          <w:rFonts w:ascii="Times New Roman" w:hAnsi="Times New Roman" w:cs="Times New Roman"/>
          <w:sz w:val="24"/>
        </w:rPr>
        <w:t xml:space="preserve">Při úrazu poskytnou pedagogičtí pracovníci žákovi nebo jiné osobě první pomoc a </w:t>
      </w:r>
      <w:r>
        <w:rPr>
          <w:rFonts w:ascii="Times New Roman" w:hAnsi="Times New Roman" w:cs="Times New Roman"/>
          <w:sz w:val="24"/>
        </w:rPr>
        <w:t xml:space="preserve">zajistí ošetření </w:t>
      </w:r>
      <w:r w:rsidRPr="004D0448">
        <w:rPr>
          <w:rFonts w:ascii="Times New Roman" w:hAnsi="Times New Roman" w:cs="Times New Roman"/>
          <w:sz w:val="24"/>
        </w:rPr>
        <w:t xml:space="preserve">lékařem. Úraz ihned hlásí vedení školy a provedou záznam do knihy úrazů, případně </w:t>
      </w:r>
      <w:r>
        <w:rPr>
          <w:rFonts w:ascii="Times New Roman" w:hAnsi="Times New Roman" w:cs="Times New Roman"/>
          <w:sz w:val="24"/>
        </w:rPr>
        <w:t xml:space="preserve">vyplní </w:t>
      </w:r>
      <w:r w:rsidRPr="004D0448">
        <w:rPr>
          <w:rFonts w:ascii="Times New Roman" w:hAnsi="Times New Roman" w:cs="Times New Roman"/>
          <w:sz w:val="24"/>
        </w:rPr>
        <w:t>předepsané formuláře.</w:t>
      </w:r>
    </w:p>
    <w:p w14:paraId="23BB233A" w14:textId="77777777" w:rsidR="00940659" w:rsidRPr="004D0448" w:rsidRDefault="00940659" w:rsidP="00940659">
      <w:pPr>
        <w:pStyle w:val="Bezmezer"/>
        <w:rPr>
          <w:rFonts w:ascii="Times New Roman" w:hAnsi="Times New Roman" w:cs="Times New Roman"/>
          <w:sz w:val="24"/>
        </w:rPr>
      </w:pPr>
    </w:p>
    <w:p w14:paraId="409E235D" w14:textId="4E2B3CC5" w:rsidR="00940659" w:rsidRPr="007B491F" w:rsidRDefault="00940659" w:rsidP="00940659">
      <w:pPr>
        <w:pStyle w:val="Bezmezer"/>
        <w:numPr>
          <w:ilvl w:val="0"/>
          <w:numId w:val="30"/>
        </w:numPr>
        <w:rPr>
          <w:rFonts w:ascii="Times New Roman" w:hAnsi="Times New Roman" w:cs="Times New Roman"/>
          <w:sz w:val="24"/>
        </w:rPr>
      </w:pPr>
      <w:r w:rsidRPr="007B491F">
        <w:rPr>
          <w:rFonts w:ascii="Times New Roman" w:hAnsi="Times New Roman" w:cs="Times New Roman"/>
          <w:sz w:val="24"/>
        </w:rPr>
        <w:t xml:space="preserve">Z důvodu ochrany zdraví dbají žáci hygienických zásad zejména před jídlem a po použití toalety. Žáci mají přísný zákaz manipulace s elektrickými spotřebiči a vypínači, zákaz otevírání a vyklánění </w:t>
      </w:r>
      <w:r w:rsidRPr="007B491F">
        <w:rPr>
          <w:rFonts w:ascii="Times New Roman" w:hAnsi="Times New Roman" w:cs="Times New Roman"/>
        </w:rPr>
        <w:t>se z oken.</w:t>
      </w:r>
    </w:p>
    <w:p w14:paraId="06A50C94" w14:textId="2E4118CE" w:rsidR="00940659" w:rsidRPr="009B53CC" w:rsidRDefault="00940659" w:rsidP="00940659">
      <w:pPr>
        <w:pStyle w:val="Bezmez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t xml:space="preserve">    </w:t>
      </w:r>
    </w:p>
    <w:p w14:paraId="58FBCDD8" w14:textId="77777777" w:rsidR="0053600C" w:rsidRPr="0053600C" w:rsidRDefault="0053600C" w:rsidP="0053600C"/>
    <w:p w14:paraId="69EB3DF6" w14:textId="77777777" w:rsidR="0053600C" w:rsidRPr="0053600C" w:rsidRDefault="0053600C" w:rsidP="0053600C"/>
    <w:p w14:paraId="392C1ED8" w14:textId="77777777" w:rsidR="0053600C" w:rsidRPr="0053600C" w:rsidRDefault="0053600C" w:rsidP="0053600C"/>
    <w:p w14:paraId="08B978AD" w14:textId="77777777" w:rsidR="0053600C" w:rsidRPr="0053600C" w:rsidRDefault="0053600C" w:rsidP="0053600C"/>
    <w:p w14:paraId="0204A63E" w14:textId="77777777" w:rsidR="0053600C" w:rsidRPr="0053600C" w:rsidRDefault="0053600C" w:rsidP="0053600C"/>
    <w:p w14:paraId="15AD19C3" w14:textId="77777777" w:rsidR="0053600C" w:rsidRPr="0053600C" w:rsidRDefault="0053600C" w:rsidP="0053600C"/>
    <w:p w14:paraId="29FB1326" w14:textId="77777777" w:rsidR="0053600C" w:rsidRPr="0053600C" w:rsidRDefault="0053600C" w:rsidP="0053600C"/>
    <w:p w14:paraId="31FC020F" w14:textId="77777777" w:rsidR="0053600C" w:rsidRPr="0053600C" w:rsidRDefault="0053600C" w:rsidP="0053600C"/>
    <w:p w14:paraId="74F3FE65" w14:textId="77777777" w:rsidR="0053600C" w:rsidRPr="0053600C" w:rsidRDefault="0053600C" w:rsidP="0053600C"/>
    <w:p w14:paraId="1A2B73CD" w14:textId="77777777" w:rsidR="0053600C" w:rsidRPr="0053600C" w:rsidRDefault="0053600C" w:rsidP="0053600C"/>
    <w:p w14:paraId="5A953229" w14:textId="77777777" w:rsidR="0053600C" w:rsidRPr="0053600C" w:rsidRDefault="0053600C" w:rsidP="0053600C"/>
    <w:p w14:paraId="58FF015E" w14:textId="77777777" w:rsidR="0053600C" w:rsidRPr="0053600C" w:rsidRDefault="0053600C" w:rsidP="0053600C"/>
    <w:p w14:paraId="59CB90A7" w14:textId="77777777" w:rsidR="0053600C" w:rsidRPr="0053600C" w:rsidRDefault="0053600C" w:rsidP="0053600C"/>
    <w:p w14:paraId="5509B193" w14:textId="77777777" w:rsidR="0053600C" w:rsidRPr="0053600C" w:rsidRDefault="0053600C" w:rsidP="0053600C"/>
    <w:p w14:paraId="1F7691F0" w14:textId="77777777" w:rsidR="0053600C" w:rsidRPr="0053600C" w:rsidRDefault="0053600C" w:rsidP="0053600C"/>
    <w:p w14:paraId="25A73338" w14:textId="77777777" w:rsidR="0053600C" w:rsidRPr="0053600C" w:rsidRDefault="0053600C" w:rsidP="0053600C"/>
    <w:p w14:paraId="23C2D238" w14:textId="77777777" w:rsidR="0053600C" w:rsidRPr="0053600C" w:rsidRDefault="0053600C" w:rsidP="0053600C"/>
    <w:p w14:paraId="2BDE7457" w14:textId="77777777" w:rsidR="0053600C" w:rsidRPr="0053600C" w:rsidRDefault="0053600C" w:rsidP="0053600C"/>
    <w:p w14:paraId="01C151E7" w14:textId="77777777" w:rsidR="0053600C" w:rsidRPr="0053600C" w:rsidRDefault="0053600C" w:rsidP="0053600C"/>
    <w:p w14:paraId="0C495EF4" w14:textId="77777777" w:rsidR="0053600C" w:rsidRPr="0053600C" w:rsidRDefault="0053600C" w:rsidP="0053600C"/>
    <w:p w14:paraId="3D019EBA" w14:textId="77777777" w:rsidR="0053600C" w:rsidRPr="0053600C" w:rsidRDefault="0053600C" w:rsidP="0053600C"/>
    <w:p w14:paraId="21F93D54" w14:textId="2DF8E901" w:rsidR="007A69FD" w:rsidRPr="007A69FD" w:rsidRDefault="007A69FD" w:rsidP="007A69FD">
      <w:pPr>
        <w:tabs>
          <w:tab w:val="left" w:pos="1335"/>
        </w:tabs>
        <w:sectPr w:rsidR="007A69FD" w:rsidRPr="007A69FD" w:rsidSect="00002128"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14:paraId="6DBE959C" w14:textId="77777777" w:rsidR="00FE1899" w:rsidRDefault="00FE1899" w:rsidP="00822A56">
      <w:pPr>
        <w:jc w:val="both"/>
        <w:sectPr w:rsidR="00FE1899" w:rsidSect="000C5164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63D6A6E" w14:textId="7FE2CECF" w:rsidR="00FE1899" w:rsidRPr="00677533" w:rsidRDefault="00FE1899" w:rsidP="007F0660">
      <w:pPr>
        <w:sectPr w:rsidR="00FE1899" w:rsidRPr="00677533" w:rsidSect="00145513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1E7DF3D9" w14:textId="77777777" w:rsidR="008C5354" w:rsidRPr="007B491F" w:rsidRDefault="008C5354" w:rsidP="007B491F">
      <w:pPr>
        <w:jc w:val="both"/>
        <w:rPr>
          <w:b/>
          <w:sz w:val="28"/>
          <w:szCs w:val="28"/>
        </w:rPr>
      </w:pPr>
    </w:p>
    <w:sectPr w:rsidR="008C5354" w:rsidRPr="007B491F" w:rsidSect="000C516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0CF45" w14:textId="77777777" w:rsidR="001F11BC" w:rsidRDefault="001F11BC" w:rsidP="00383544">
      <w:r>
        <w:separator/>
      </w:r>
    </w:p>
  </w:endnote>
  <w:endnote w:type="continuationSeparator" w:id="0">
    <w:p w14:paraId="2BBB466F" w14:textId="77777777" w:rsidR="001F11BC" w:rsidRDefault="001F11BC" w:rsidP="0038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2BA0B" w14:textId="77777777" w:rsidR="001F11BC" w:rsidRDefault="001F11BC" w:rsidP="00383544">
      <w:r>
        <w:separator/>
      </w:r>
    </w:p>
  </w:footnote>
  <w:footnote w:type="continuationSeparator" w:id="0">
    <w:p w14:paraId="70CD4856" w14:textId="77777777" w:rsidR="001F11BC" w:rsidRDefault="001F11BC" w:rsidP="00383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4139"/>
    <w:multiLevelType w:val="hybridMultilevel"/>
    <w:tmpl w:val="C304EF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6A28"/>
    <w:multiLevelType w:val="hybridMultilevel"/>
    <w:tmpl w:val="775692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60704"/>
    <w:multiLevelType w:val="hybridMultilevel"/>
    <w:tmpl w:val="CFD00A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E451A"/>
    <w:multiLevelType w:val="hybridMultilevel"/>
    <w:tmpl w:val="0A0849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F5E54"/>
    <w:multiLevelType w:val="hybridMultilevel"/>
    <w:tmpl w:val="47DADC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C337C"/>
    <w:multiLevelType w:val="hybridMultilevel"/>
    <w:tmpl w:val="EB1C1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5565C"/>
    <w:multiLevelType w:val="singleLevel"/>
    <w:tmpl w:val="B3B2531A"/>
    <w:lvl w:ilvl="0">
      <w:start w:val="1"/>
      <w:numFmt w:val="bullet"/>
      <w:pStyle w:val="Styl3"/>
      <w:lvlText w:val="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</w:rPr>
    </w:lvl>
  </w:abstractNum>
  <w:abstractNum w:abstractNumId="7" w15:restartNumberingAfterBreak="0">
    <w:nsid w:val="1BA66F80"/>
    <w:multiLevelType w:val="hybridMultilevel"/>
    <w:tmpl w:val="A8A8D3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90343"/>
    <w:multiLevelType w:val="hybridMultilevel"/>
    <w:tmpl w:val="89B2E4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D7376"/>
    <w:multiLevelType w:val="hybridMultilevel"/>
    <w:tmpl w:val="AF7A67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151A9"/>
    <w:multiLevelType w:val="hybridMultilevel"/>
    <w:tmpl w:val="1BEA6830"/>
    <w:lvl w:ilvl="0" w:tplc="F5FA1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FF0249"/>
    <w:multiLevelType w:val="hybridMultilevel"/>
    <w:tmpl w:val="CE6C7B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F4246"/>
    <w:multiLevelType w:val="hybridMultilevel"/>
    <w:tmpl w:val="C4D25928"/>
    <w:lvl w:ilvl="0" w:tplc="3F9E20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D23D5"/>
    <w:multiLevelType w:val="hybridMultilevel"/>
    <w:tmpl w:val="7688D42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04149CF"/>
    <w:multiLevelType w:val="hybridMultilevel"/>
    <w:tmpl w:val="B9F69D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50A0F"/>
    <w:multiLevelType w:val="hybridMultilevel"/>
    <w:tmpl w:val="54D04294"/>
    <w:lvl w:ilvl="0" w:tplc="0405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463119FA"/>
    <w:multiLevelType w:val="hybridMultilevel"/>
    <w:tmpl w:val="DC7CFB96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4B722957"/>
    <w:multiLevelType w:val="hybridMultilevel"/>
    <w:tmpl w:val="56B853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95085"/>
    <w:multiLevelType w:val="hybridMultilevel"/>
    <w:tmpl w:val="2D9AB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D058AA"/>
    <w:multiLevelType w:val="hybridMultilevel"/>
    <w:tmpl w:val="983A54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317B8"/>
    <w:multiLevelType w:val="hybridMultilevel"/>
    <w:tmpl w:val="339899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701AD7"/>
    <w:multiLevelType w:val="hybridMultilevel"/>
    <w:tmpl w:val="C5BA1F8E"/>
    <w:lvl w:ilvl="0" w:tplc="0405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2" w15:restartNumberingAfterBreak="0">
    <w:nsid w:val="62E10C2C"/>
    <w:multiLevelType w:val="hybridMultilevel"/>
    <w:tmpl w:val="215C3F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5C7EA6"/>
    <w:multiLevelType w:val="hybridMultilevel"/>
    <w:tmpl w:val="12105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DC082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A3450"/>
    <w:multiLevelType w:val="hybridMultilevel"/>
    <w:tmpl w:val="73E8ED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5B5879"/>
    <w:multiLevelType w:val="hybridMultilevel"/>
    <w:tmpl w:val="A0125FB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61F56D4"/>
    <w:multiLevelType w:val="hybridMultilevel"/>
    <w:tmpl w:val="E7183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470F6"/>
    <w:multiLevelType w:val="hybridMultilevel"/>
    <w:tmpl w:val="A468AC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B15F16"/>
    <w:multiLevelType w:val="hybridMultilevel"/>
    <w:tmpl w:val="18221D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483D75"/>
    <w:multiLevelType w:val="hybridMultilevel"/>
    <w:tmpl w:val="03FE9B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6838306">
    <w:abstractNumId w:val="3"/>
  </w:num>
  <w:num w:numId="2" w16cid:durableId="2054504100">
    <w:abstractNumId w:val="20"/>
  </w:num>
  <w:num w:numId="3" w16cid:durableId="261959108">
    <w:abstractNumId w:val="10"/>
  </w:num>
  <w:num w:numId="4" w16cid:durableId="79379409">
    <w:abstractNumId w:val="7"/>
  </w:num>
  <w:num w:numId="5" w16cid:durableId="1899198954">
    <w:abstractNumId w:val="24"/>
  </w:num>
  <w:num w:numId="6" w16cid:durableId="92022006">
    <w:abstractNumId w:val="15"/>
  </w:num>
  <w:num w:numId="7" w16cid:durableId="230503992">
    <w:abstractNumId w:val="0"/>
  </w:num>
  <w:num w:numId="8" w16cid:durableId="925381265">
    <w:abstractNumId w:val="4"/>
  </w:num>
  <w:num w:numId="9" w16cid:durableId="326321824">
    <w:abstractNumId w:val="19"/>
  </w:num>
  <w:num w:numId="10" w16cid:durableId="766390108">
    <w:abstractNumId w:val="17"/>
  </w:num>
  <w:num w:numId="11" w16cid:durableId="12002843">
    <w:abstractNumId w:val="14"/>
  </w:num>
  <w:num w:numId="12" w16cid:durableId="2067950406">
    <w:abstractNumId w:val="28"/>
  </w:num>
  <w:num w:numId="13" w16cid:durableId="1437553458">
    <w:abstractNumId w:val="8"/>
  </w:num>
  <w:num w:numId="14" w16cid:durableId="674572376">
    <w:abstractNumId w:val="9"/>
  </w:num>
  <w:num w:numId="15" w16cid:durableId="764418869">
    <w:abstractNumId w:val="27"/>
  </w:num>
  <w:num w:numId="16" w16cid:durableId="1373110583">
    <w:abstractNumId w:val="29"/>
  </w:num>
  <w:num w:numId="17" w16cid:durableId="942494813">
    <w:abstractNumId w:val="21"/>
  </w:num>
  <w:num w:numId="18" w16cid:durableId="336737851">
    <w:abstractNumId w:val="1"/>
  </w:num>
  <w:num w:numId="19" w16cid:durableId="910964412">
    <w:abstractNumId w:val="6"/>
  </w:num>
  <w:num w:numId="20" w16cid:durableId="797071189">
    <w:abstractNumId w:val="2"/>
  </w:num>
  <w:num w:numId="21" w16cid:durableId="1841699883">
    <w:abstractNumId w:val="23"/>
  </w:num>
  <w:num w:numId="22" w16cid:durableId="287860685">
    <w:abstractNumId w:val="16"/>
  </w:num>
  <w:num w:numId="23" w16cid:durableId="296185875">
    <w:abstractNumId w:val="5"/>
  </w:num>
  <w:num w:numId="24" w16cid:durableId="1267805508">
    <w:abstractNumId w:val="13"/>
  </w:num>
  <w:num w:numId="25" w16cid:durableId="704670769">
    <w:abstractNumId w:val="25"/>
  </w:num>
  <w:num w:numId="26" w16cid:durableId="229729664">
    <w:abstractNumId w:val="18"/>
  </w:num>
  <w:num w:numId="27" w16cid:durableId="1808352328">
    <w:abstractNumId w:val="12"/>
  </w:num>
  <w:num w:numId="28" w16cid:durableId="673721963">
    <w:abstractNumId w:val="26"/>
  </w:num>
  <w:num w:numId="29" w16cid:durableId="24789809">
    <w:abstractNumId w:val="22"/>
  </w:num>
  <w:num w:numId="30" w16cid:durableId="1052270833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6F68"/>
    <w:rsid w:val="00002128"/>
    <w:rsid w:val="0001198C"/>
    <w:rsid w:val="0001234B"/>
    <w:rsid w:val="0001345B"/>
    <w:rsid w:val="00035D1E"/>
    <w:rsid w:val="0004315C"/>
    <w:rsid w:val="00057130"/>
    <w:rsid w:val="00074D0E"/>
    <w:rsid w:val="00077B50"/>
    <w:rsid w:val="00087AD8"/>
    <w:rsid w:val="000B4B65"/>
    <w:rsid w:val="000C42EC"/>
    <w:rsid w:val="000C5164"/>
    <w:rsid w:val="000D236D"/>
    <w:rsid w:val="000E75D0"/>
    <w:rsid w:val="00106F68"/>
    <w:rsid w:val="00112858"/>
    <w:rsid w:val="00115C14"/>
    <w:rsid w:val="001169E8"/>
    <w:rsid w:val="001434DE"/>
    <w:rsid w:val="00144E4B"/>
    <w:rsid w:val="00145513"/>
    <w:rsid w:val="00145954"/>
    <w:rsid w:val="00146611"/>
    <w:rsid w:val="00150145"/>
    <w:rsid w:val="001508BF"/>
    <w:rsid w:val="00155E36"/>
    <w:rsid w:val="0016539B"/>
    <w:rsid w:val="00186D0F"/>
    <w:rsid w:val="00196851"/>
    <w:rsid w:val="001A3DFF"/>
    <w:rsid w:val="001A68AB"/>
    <w:rsid w:val="001E3ADA"/>
    <w:rsid w:val="001E3B1E"/>
    <w:rsid w:val="001E4CB7"/>
    <w:rsid w:val="001F11BC"/>
    <w:rsid w:val="001F1230"/>
    <w:rsid w:val="00202DCF"/>
    <w:rsid w:val="00211F86"/>
    <w:rsid w:val="002121FE"/>
    <w:rsid w:val="0022392F"/>
    <w:rsid w:val="00225912"/>
    <w:rsid w:val="002344E9"/>
    <w:rsid w:val="002427AF"/>
    <w:rsid w:val="00253E22"/>
    <w:rsid w:val="00273EFF"/>
    <w:rsid w:val="002970ED"/>
    <w:rsid w:val="002A3DB9"/>
    <w:rsid w:val="002D0111"/>
    <w:rsid w:val="00304234"/>
    <w:rsid w:val="00322B16"/>
    <w:rsid w:val="003239C4"/>
    <w:rsid w:val="00326D6D"/>
    <w:rsid w:val="00334B5E"/>
    <w:rsid w:val="00336642"/>
    <w:rsid w:val="00343B48"/>
    <w:rsid w:val="003443FE"/>
    <w:rsid w:val="003660DD"/>
    <w:rsid w:val="00383544"/>
    <w:rsid w:val="003932D3"/>
    <w:rsid w:val="00395C87"/>
    <w:rsid w:val="0039659B"/>
    <w:rsid w:val="003D099E"/>
    <w:rsid w:val="003D3466"/>
    <w:rsid w:val="003E0608"/>
    <w:rsid w:val="003E337B"/>
    <w:rsid w:val="00424C17"/>
    <w:rsid w:val="00425EF9"/>
    <w:rsid w:val="00443A21"/>
    <w:rsid w:val="00455F17"/>
    <w:rsid w:val="00456F74"/>
    <w:rsid w:val="00466A3B"/>
    <w:rsid w:val="004A3C13"/>
    <w:rsid w:val="004B5F37"/>
    <w:rsid w:val="004E20B0"/>
    <w:rsid w:val="004F359E"/>
    <w:rsid w:val="004F7869"/>
    <w:rsid w:val="00515164"/>
    <w:rsid w:val="005211FD"/>
    <w:rsid w:val="00535AEA"/>
    <w:rsid w:val="0053600C"/>
    <w:rsid w:val="0054301F"/>
    <w:rsid w:val="00550B99"/>
    <w:rsid w:val="005526DC"/>
    <w:rsid w:val="005533BC"/>
    <w:rsid w:val="00554D2C"/>
    <w:rsid w:val="00562C86"/>
    <w:rsid w:val="00583751"/>
    <w:rsid w:val="00585FC6"/>
    <w:rsid w:val="005A683B"/>
    <w:rsid w:val="005B0903"/>
    <w:rsid w:val="005C3C60"/>
    <w:rsid w:val="005F0AF2"/>
    <w:rsid w:val="0061683C"/>
    <w:rsid w:val="0067194B"/>
    <w:rsid w:val="00673A46"/>
    <w:rsid w:val="00677533"/>
    <w:rsid w:val="006830FE"/>
    <w:rsid w:val="00694E78"/>
    <w:rsid w:val="006C0F44"/>
    <w:rsid w:val="006D4BA3"/>
    <w:rsid w:val="006D51D4"/>
    <w:rsid w:val="006F6AE0"/>
    <w:rsid w:val="00714AF7"/>
    <w:rsid w:val="007159B3"/>
    <w:rsid w:val="00724990"/>
    <w:rsid w:val="007275F2"/>
    <w:rsid w:val="007319FC"/>
    <w:rsid w:val="00737DE2"/>
    <w:rsid w:val="007514B7"/>
    <w:rsid w:val="00774C30"/>
    <w:rsid w:val="0079323A"/>
    <w:rsid w:val="007A69FD"/>
    <w:rsid w:val="007B491F"/>
    <w:rsid w:val="007D0F4E"/>
    <w:rsid w:val="007D15A7"/>
    <w:rsid w:val="007E2DD9"/>
    <w:rsid w:val="007E4C71"/>
    <w:rsid w:val="007F0660"/>
    <w:rsid w:val="007F236D"/>
    <w:rsid w:val="007F69CE"/>
    <w:rsid w:val="008173CA"/>
    <w:rsid w:val="00822A56"/>
    <w:rsid w:val="00830038"/>
    <w:rsid w:val="00841F97"/>
    <w:rsid w:val="00862CF6"/>
    <w:rsid w:val="00864E03"/>
    <w:rsid w:val="00865A5F"/>
    <w:rsid w:val="008770CD"/>
    <w:rsid w:val="00896598"/>
    <w:rsid w:val="008A7128"/>
    <w:rsid w:val="008B65C4"/>
    <w:rsid w:val="008B7BF1"/>
    <w:rsid w:val="008C5354"/>
    <w:rsid w:val="008D47C1"/>
    <w:rsid w:val="008F0C8A"/>
    <w:rsid w:val="008F29F6"/>
    <w:rsid w:val="008F5266"/>
    <w:rsid w:val="00901FDC"/>
    <w:rsid w:val="00905795"/>
    <w:rsid w:val="00935FB0"/>
    <w:rsid w:val="0093668F"/>
    <w:rsid w:val="00936C24"/>
    <w:rsid w:val="0093703C"/>
    <w:rsid w:val="00940659"/>
    <w:rsid w:val="009418F0"/>
    <w:rsid w:val="0094400C"/>
    <w:rsid w:val="00950E78"/>
    <w:rsid w:val="00960960"/>
    <w:rsid w:val="00977683"/>
    <w:rsid w:val="00992166"/>
    <w:rsid w:val="009D09F6"/>
    <w:rsid w:val="009E1EB4"/>
    <w:rsid w:val="00A02563"/>
    <w:rsid w:val="00A05790"/>
    <w:rsid w:val="00A12901"/>
    <w:rsid w:val="00A4392B"/>
    <w:rsid w:val="00A554BA"/>
    <w:rsid w:val="00A56152"/>
    <w:rsid w:val="00A64380"/>
    <w:rsid w:val="00A8011F"/>
    <w:rsid w:val="00A87D6B"/>
    <w:rsid w:val="00AB2B49"/>
    <w:rsid w:val="00AB36A0"/>
    <w:rsid w:val="00AB3E0F"/>
    <w:rsid w:val="00AB428F"/>
    <w:rsid w:val="00AB7E7C"/>
    <w:rsid w:val="00AC0A9E"/>
    <w:rsid w:val="00AF4B9C"/>
    <w:rsid w:val="00AF6812"/>
    <w:rsid w:val="00B01327"/>
    <w:rsid w:val="00B03254"/>
    <w:rsid w:val="00B345E8"/>
    <w:rsid w:val="00B70564"/>
    <w:rsid w:val="00B7187A"/>
    <w:rsid w:val="00B864A8"/>
    <w:rsid w:val="00B93984"/>
    <w:rsid w:val="00BC3464"/>
    <w:rsid w:val="00BD5348"/>
    <w:rsid w:val="00BF0450"/>
    <w:rsid w:val="00C02BA2"/>
    <w:rsid w:val="00C25CFF"/>
    <w:rsid w:val="00C274D1"/>
    <w:rsid w:val="00C3455B"/>
    <w:rsid w:val="00C73D5D"/>
    <w:rsid w:val="00C80C0D"/>
    <w:rsid w:val="00C85552"/>
    <w:rsid w:val="00CA14C2"/>
    <w:rsid w:val="00CA3205"/>
    <w:rsid w:val="00CA77D0"/>
    <w:rsid w:val="00CB0421"/>
    <w:rsid w:val="00CB11EC"/>
    <w:rsid w:val="00CB598E"/>
    <w:rsid w:val="00CC3F1A"/>
    <w:rsid w:val="00CD24D4"/>
    <w:rsid w:val="00CE0D93"/>
    <w:rsid w:val="00CE3323"/>
    <w:rsid w:val="00CE381C"/>
    <w:rsid w:val="00CE4BA2"/>
    <w:rsid w:val="00CF16A8"/>
    <w:rsid w:val="00D236BB"/>
    <w:rsid w:val="00D27C81"/>
    <w:rsid w:val="00D40485"/>
    <w:rsid w:val="00D45019"/>
    <w:rsid w:val="00D57452"/>
    <w:rsid w:val="00D80593"/>
    <w:rsid w:val="00DA72F8"/>
    <w:rsid w:val="00DB35E5"/>
    <w:rsid w:val="00DC016E"/>
    <w:rsid w:val="00DD02CD"/>
    <w:rsid w:val="00DE028B"/>
    <w:rsid w:val="00DE14A5"/>
    <w:rsid w:val="00DE7A51"/>
    <w:rsid w:val="00E15254"/>
    <w:rsid w:val="00E16A02"/>
    <w:rsid w:val="00E30A8C"/>
    <w:rsid w:val="00E371D6"/>
    <w:rsid w:val="00E46870"/>
    <w:rsid w:val="00E549EF"/>
    <w:rsid w:val="00E57B91"/>
    <w:rsid w:val="00E653AC"/>
    <w:rsid w:val="00E766C2"/>
    <w:rsid w:val="00E85F2D"/>
    <w:rsid w:val="00EB4D6D"/>
    <w:rsid w:val="00EB5719"/>
    <w:rsid w:val="00EC12C4"/>
    <w:rsid w:val="00EC4AD3"/>
    <w:rsid w:val="00EC6B92"/>
    <w:rsid w:val="00EE652E"/>
    <w:rsid w:val="00F141F0"/>
    <w:rsid w:val="00F274C1"/>
    <w:rsid w:val="00F331E8"/>
    <w:rsid w:val="00F40F4C"/>
    <w:rsid w:val="00F45CF1"/>
    <w:rsid w:val="00F60DBF"/>
    <w:rsid w:val="00F75ECE"/>
    <w:rsid w:val="00F87004"/>
    <w:rsid w:val="00FB674A"/>
    <w:rsid w:val="00FB70DC"/>
    <w:rsid w:val="00FE0F4C"/>
    <w:rsid w:val="00FE1899"/>
    <w:rsid w:val="00FF3DAA"/>
    <w:rsid w:val="00FF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,"/>
  <w:listSeparator w:val=";"/>
  <w14:docId w14:val="1A30A622"/>
  <w15:docId w15:val="{77E50A1A-77A0-41F1-B767-D4446E55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304234"/>
    <w:pPr>
      <w:keepNext/>
      <w:jc w:val="center"/>
      <w:outlineLvl w:val="0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04234"/>
    <w:pPr>
      <w:jc w:val="center"/>
    </w:pPr>
    <w:rPr>
      <w:szCs w:val="20"/>
    </w:rPr>
  </w:style>
  <w:style w:type="paragraph" w:styleId="Textvbloku">
    <w:name w:val="Block Text"/>
    <w:basedOn w:val="Normln"/>
    <w:rsid w:val="00304234"/>
    <w:pPr>
      <w:ind w:left="1134" w:right="850" w:firstLine="426"/>
      <w:jc w:val="both"/>
    </w:pPr>
    <w:rPr>
      <w:sz w:val="20"/>
      <w:szCs w:val="20"/>
    </w:rPr>
  </w:style>
  <w:style w:type="paragraph" w:styleId="Zkladntextodsazen">
    <w:name w:val="Body Text Indent"/>
    <w:basedOn w:val="Normln"/>
    <w:rsid w:val="00304234"/>
    <w:pPr>
      <w:ind w:firstLine="426"/>
      <w:jc w:val="both"/>
    </w:pPr>
    <w:rPr>
      <w:sz w:val="20"/>
      <w:szCs w:val="20"/>
    </w:rPr>
  </w:style>
  <w:style w:type="paragraph" w:styleId="Zkladntext">
    <w:name w:val="Body Text"/>
    <w:basedOn w:val="Normln"/>
    <w:rsid w:val="00EC4AD3"/>
    <w:pPr>
      <w:spacing w:after="120"/>
    </w:pPr>
  </w:style>
  <w:style w:type="paragraph" w:customStyle="1" w:styleId="Styl3">
    <w:name w:val="Styl3"/>
    <w:basedOn w:val="Normln"/>
    <w:rsid w:val="00EC4AD3"/>
    <w:pPr>
      <w:numPr>
        <w:numId w:val="19"/>
      </w:numPr>
    </w:pPr>
    <w:rPr>
      <w:sz w:val="20"/>
      <w:szCs w:val="20"/>
    </w:rPr>
  </w:style>
  <w:style w:type="table" w:styleId="Mkatabulky">
    <w:name w:val="Table Grid"/>
    <w:basedOn w:val="Normlntabulka"/>
    <w:rsid w:val="00165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C345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3455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5FC6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61683C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8F29F6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8F29F6"/>
    <w:rPr>
      <w:rFonts w:asciiTheme="minorHAnsi" w:eastAsiaTheme="minorEastAsia" w:hAnsiTheme="minorHAnsi" w:cstheme="minorBidi"/>
      <w:sz w:val="22"/>
      <w:szCs w:val="22"/>
    </w:rPr>
  </w:style>
  <w:style w:type="character" w:styleId="Nzevknihy">
    <w:name w:val="Book Title"/>
    <w:basedOn w:val="Standardnpsmoodstavce"/>
    <w:uiPriority w:val="33"/>
    <w:qFormat/>
    <w:rsid w:val="008F29F6"/>
    <w:rPr>
      <w:b/>
      <w:bCs/>
      <w:i/>
      <w:iCs/>
      <w:spacing w:val="5"/>
    </w:rPr>
  </w:style>
  <w:style w:type="paragraph" w:styleId="Zhlav">
    <w:name w:val="header"/>
    <w:basedOn w:val="Normln"/>
    <w:link w:val="ZhlavChar"/>
    <w:unhideWhenUsed/>
    <w:rsid w:val="003835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83544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835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35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avirov-cit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D9C1B-5A15-473B-B0B9-BDBE36784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3019</Words>
  <Characters>17813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Siemens</Company>
  <LinksUpToDate>false</LinksUpToDate>
  <CharactersWithSpaces>20791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oem</dc:creator>
  <cp:keywords/>
  <dc:description/>
  <cp:lastModifiedBy>Šindlerová Martina</cp:lastModifiedBy>
  <cp:revision>40</cp:revision>
  <cp:lastPrinted>2025-11-10T19:58:00Z</cp:lastPrinted>
  <dcterms:created xsi:type="dcterms:W3CDTF">2009-09-20T16:49:00Z</dcterms:created>
  <dcterms:modified xsi:type="dcterms:W3CDTF">2025-11-10T20:00:00Z</dcterms:modified>
</cp:coreProperties>
</file>